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0ECD" w:rsidRDefault="00B00ECD" w:rsidP="009559FC">
      <w:pPr>
        <w:spacing w:line="240" w:lineRule="auto"/>
        <w:ind w:left="-283" w:right="-59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00ECD" w:rsidRDefault="00B00ECD" w:rsidP="00B00ECD">
      <w:pPr>
        <w:spacing w:line="240" w:lineRule="auto"/>
        <w:ind w:left="-283" w:right="-59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AD4604C" wp14:editId="507F30A1">
            <wp:extent cx="6126480" cy="8761102"/>
            <wp:effectExtent l="0" t="0" r="7620" b="1905"/>
            <wp:docPr id="2" name="Рисунок 2" descr="C:\Users\Mechta123\AppData\Local\Microsoft\Windows\INetCache\Content.Word\музыка радуга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echta123\AppData\Local\Microsoft\Windows\INetCache\Content.Word\музыка радуга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414" cy="8762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59FC" w:rsidRDefault="009559FC" w:rsidP="009559FC">
      <w:pPr>
        <w:spacing w:line="240" w:lineRule="auto"/>
        <w:ind w:left="-283" w:right="-59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Перспективный план организованной деятельности по музыке </w:t>
      </w:r>
    </w:p>
    <w:p w:rsidR="009559FC" w:rsidRDefault="009559FC" w:rsidP="009559FC">
      <w:pPr>
        <w:spacing w:line="240" w:lineRule="auto"/>
        <w:ind w:left="-283" w:right="-59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 2025-2026 учебный год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9559FC" w:rsidRPr="00C059F8" w:rsidRDefault="009559FC" w:rsidP="009559FC">
      <w:pPr>
        <w:spacing w:line="240" w:lineRule="auto"/>
        <w:ind w:left="-283" w:right="-59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средняя группа</w:t>
      </w:r>
    </w:p>
    <w:p w:rsidR="00854325" w:rsidRPr="009559FC" w:rsidRDefault="009559FC" w:rsidP="009559FC">
      <w:pPr>
        <w:spacing w:line="240" w:lineRule="auto"/>
        <w:ind w:left="-283" w:right="-591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Дошкольная организация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детский сад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Little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People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Группа: с</w:t>
      </w:r>
      <w:r w:rsidR="003942EA">
        <w:rPr>
          <w:rFonts w:ascii="Times New Roman" w:eastAsia="Times New Roman" w:hAnsi="Times New Roman" w:cs="Times New Roman"/>
          <w:sz w:val="28"/>
          <w:szCs w:val="28"/>
          <w:lang w:val="kk-KZ"/>
        </w:rPr>
        <w:t>редняя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 группа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«Радуга»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Возраст детей: дети 3-х лет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На какой период составлен  : сентябрь 2025-2026 учебного года</w:t>
      </w:r>
      <w:r w:rsidR="00615DD4">
        <w:br/>
      </w:r>
    </w:p>
    <w:tbl>
      <w:tblPr>
        <w:tblW w:w="10140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39"/>
        <w:gridCol w:w="8201"/>
      </w:tblGrid>
      <w:tr w:rsidR="00615DD4" w:rsidTr="00615DD4">
        <w:tc>
          <w:tcPr>
            <w:tcW w:w="1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15DD4" w:rsidRDefault="00615DD4" w:rsidP="00615DD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8201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Слушание музыки.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слушать музыкальное произведение до конца, понимать характер музыки, узнавать и определять, сколько частей в произведении.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Понимать содержание песен и различать их характер; замечать выразительные средства музыкального произведения: динамику (громко-тихо), темп (быстро-медленно).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умение сравнивать музыкальное произведение с иллюстрациями.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Обучать умению различать звучание детских инструментов (бубен, металлофон,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асатаяк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), музыкальных игрушек; уметь называть их.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Пение. Способствовать развитию певческих навыков, четко произносить слова, передавать характер песни.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Учить петь вместе со взрослым, подстраиваться к его голосу в сопровождении инструмента, вместе начиная и заканчивая пение.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Музыкально-ритмические движения. Выполнять движения под музыку друг за другом по кругу и врассыпную, по одному, в парах в соответствии с темпом и характером музыки.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начинать движение после музыкального вступления и заканчивать его.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Выполнять элементарные элементы казахских танцевальных движений под музыкальное сопровождение.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Дать возможность использовать знакомые танцевальные движения в играх.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Игра на детских музыкальных инструментах. Знакомить с детскими музыкальными инструментами, их звучанием.</w:t>
            </w:r>
          </w:p>
          <w:p w:rsidR="00615DD4" w:rsidRDefault="00615DD4" w:rsidP="00615DD4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Формировать элементарные навыки игры на детских ударных инструментах.</w:t>
            </w:r>
          </w:p>
        </w:tc>
      </w:tr>
      <w:tr w:rsidR="00615DD4" w:rsidTr="00615DD4">
        <w:tc>
          <w:tcPr>
            <w:tcW w:w="1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15DD4" w:rsidRDefault="00615DD4" w:rsidP="00615DD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октябрь</w:t>
            </w:r>
          </w:p>
        </w:tc>
        <w:tc>
          <w:tcPr>
            <w:tcW w:w="8201" w:type="dxa"/>
            <w:tcBorders>
              <w:top w:val="single" w:sz="8" w:space="0" w:color="CCCCCC"/>
              <w:left w:val="single" w:sz="8" w:space="0" w:color="000000"/>
              <w:bottom w:val="single" w:sz="8" w:space="0" w:color="CCCCCC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Слушание музыки.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слушать музыкальное произведение до конца, понимать характер музыки, узнавать и определять, сколько частей в произведении.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Понимать содержание песен и различать их характер.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Песня "Осень"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И.Кишко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песня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Д.Ботбаева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жомарт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-Щедрая осень», пьеса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К.Қуатбаева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«Шум леса», Пьеса П.И. Чайковский "Вальс цветов".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Обучать умению различать звучание детских инструментов (бубен, металлофон,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асатаяк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), музыкальных игрушек; уметь называть их.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Пение. Способствовать развитию певческих навыков, четко произносить слова, передавать характер песни.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"Пляска с погремушкой" Сл. И.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Черницкой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муз. И. Арсеевой, "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Кукла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катя" Сл.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Л.Мироновой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муз. М.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Красева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муз. А. Филиппенко "Цыплята".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Музыкально-ритмические движения. Выполнять движения под музыку друг за другом по кругу и врассыпную, по одному, в парах в соответствии с темпом и характером музыки.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Выполнять элементарные элементы казахских танцевальных движений под музыкальное сопровождение, в играх. «Марш», пьеса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А.Матмена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«Маячки",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И.Соколовский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«Марш»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59),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Н.Александрова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"Маленький танец";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Е.Арне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«Покружились», пьеса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О.Байдильда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«веселый танец»;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Е.Арне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«Кружение шагом»;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Г.Гусейнли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Чужялярым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Игра на детских музыкальных инструментах. Знакомить с детскими музыкальными инструментами, их звучанием.</w:t>
            </w:r>
          </w:p>
          <w:p w:rsidR="00615DD4" w:rsidRDefault="00615DD4" w:rsidP="00615DD4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элементарные навыки игры на детских ударных инструментах.</w:t>
            </w:r>
          </w:p>
        </w:tc>
      </w:tr>
      <w:tr w:rsidR="00615DD4" w:rsidTr="00615DD4">
        <w:tc>
          <w:tcPr>
            <w:tcW w:w="1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15DD4" w:rsidRDefault="00615DD4" w:rsidP="00615DD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8201" w:type="dxa"/>
            <w:tcBorders>
              <w:top w:val="single" w:sz="8" w:space="0" w:color="CCCCCC"/>
              <w:left w:val="single" w:sz="8" w:space="0" w:color="000000"/>
              <w:bottom w:val="single" w:sz="8" w:space="0" w:color="CCCCCC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Слушание музыки.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Обучать умению слушать музыкальное произведение до конца, понимать характер музыки, узнавать и определять, сколько частей в произведении. Совершенствовать умение различать на слух звучание музыкальных игрушек, детских музыкальных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инструментов (музыкальный молоточек, бубен, металлофон). Формировать умение воспринимать и понимать содержание песен и различать их характер.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Учить слушать песни, исполненные на разных инструментах, запоминать и знать их; слушать произведение до конца.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умение сравнивать музыкальное произведение с иллюстрациями.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Учить замечать выразительные средства музыкального произведения: динамику (громко-тихо), темп (быстро-медленно).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Пение.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Петь вместе со взрослым, подстраиваться к его голосу в сопровождении инструмента.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Музыкально-ритмические движения.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Выполнять под музыку ритмичные движения ходьбы и бега, обучать умению двигаться друг за другом по кругу и врассыпную.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начинать движение после музыкального вступления и заканчивать его.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Улучшать качество исполнения танцевальных движений: притопывать попеременно двумя ногами и одной ногой.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Выполнять музыкальные движения по одному, в парах в соответствии с темпом и характером музыки, имитировать движения животных: медведь ходит косолапо, заяц прыгает, птицы летают.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Дать возможность детям использовать знакомые танцевальные движения в играх.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Игра на детских музыкальных инструментах.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Знакомить детей с некоторыми детскими музыкальными инструментами: металлофоном, колокольчиком.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Способствовать приобретению элементарных навыков игры на детских ударных инструментах, выбивая ритм.</w:t>
            </w:r>
          </w:p>
        </w:tc>
      </w:tr>
      <w:tr w:rsidR="00615DD4" w:rsidTr="00615DD4">
        <w:tc>
          <w:tcPr>
            <w:tcW w:w="1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15DD4" w:rsidRDefault="00615DD4" w:rsidP="00615DD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декабрь</w:t>
            </w:r>
          </w:p>
        </w:tc>
        <w:tc>
          <w:tcPr>
            <w:tcW w:w="8201" w:type="dxa"/>
            <w:tcBorders>
              <w:top w:val="single" w:sz="8" w:space="0" w:color="CCCCCC"/>
              <w:left w:val="single" w:sz="8" w:space="0" w:color="000000"/>
              <w:bottom w:val="single" w:sz="8" w:space="0" w:color="CCCCCC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Слушание музыки.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слушать музыкальное произведение до конца, понимать характер музыки, узнавать и определять, сколько частей в произведении. Совершенствовать умение различать на слух звучание музыкальных игрушек, детских музыкальных инструментов (музыкальный молоточек, бубен, металлофон). Формировать умение воспринимать и понимать содержание песен и различать их характер.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Учить слушать песни, исполненные на разных инструментах, запоминать и знать их; слушать произведение до конца.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умение сравнивать музыкальное произведение с иллюстрациями.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Учить замечать выразительные средства музыкального произведения: динамику (громко-тихо), темп (быстро-медленно).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Пение.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Петь вместе со взрослым, подстраиваться к его голосу в сопровождении инструмента.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сл. О.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Высотской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муз. Ю.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"Пришла зима"; сл. Н. Найденовой, муз. Т. Потапенко "Праздничная"; сл. Т. Волгиной, муз. А. Филиппенко "Дед мороз"; сл. З. Александровой, муз. М.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Красева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"Елочка".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Музыкально-ритмические движения.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Выполнять под музыку ритмичные движения ходьбы и бега, обучать умению двигаться друг за другом по кругу и врассыпную.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начинать движение после музыкального вступления и заканчивать его.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Улучшать качество исполнения танцевальных движений ("Зимняя пляска"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М.Старокадомского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"Вальс" Шарля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Гунона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"Колечко" М.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Зацепиной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): по одному или парами идти по кругу (с предметами), поднимая их вверх; останавливаться, кружиться на месте; прыжки на месте; наклоны в правую и в левую сторону; приставным шагом вправо - влево; выполнение по показу педагога.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Выполнять музыкальные движения по одному, в парах в соответствии с темпом и характером музыки, имитировать движения животных: медведь ходит косолапо, заяц прыгает, птицы летают.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Дать возможность детям использовать знакомые танцевальные движения в играх.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Игра на детских музыкальных инструментах.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Мотивировать играть на детских музыкальных инструментах: металлофон, колокольчик.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Способствовать приобретению элементарных навыков игры на детских ударных инструментах, выбивая ритм.</w:t>
            </w:r>
          </w:p>
        </w:tc>
      </w:tr>
      <w:tr w:rsidR="00615DD4" w:rsidTr="00615DD4">
        <w:tc>
          <w:tcPr>
            <w:tcW w:w="1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15DD4" w:rsidRDefault="00615DD4" w:rsidP="00615DD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январь</w:t>
            </w:r>
          </w:p>
        </w:tc>
        <w:tc>
          <w:tcPr>
            <w:tcW w:w="8201" w:type="dxa"/>
            <w:tcBorders>
              <w:top w:val="single" w:sz="8" w:space="0" w:color="CCCCCC"/>
              <w:left w:val="single" w:sz="8" w:space="0" w:color="000000"/>
              <w:bottom w:val="single" w:sz="8" w:space="0" w:color="CCCCCC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Слушание музыки. Развивать умение воспринимать и понимать содержание песен и различать их характер.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Учить слушать песни, исполненные на разных инструментах, запоминать и знать их; слушать произведение до конца.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умение сравнивать музыкальное произведение с иллюстрациями, слушать музыку в исполнении взрослых.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Учить замечать выразительные средства музыкального произведения: динамику (громко-тихо), темп (быстро-медленно), настроение (грустно, весело, нежно).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В.Волков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"Капризуля", сл. И. Михайловой, муз. Ю.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"Танец возле елки", Б.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Далденбаев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", Г.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Лейдта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"Волк", В.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Герчик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"Воробей".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Пение. 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Петь вместе со взрослым, подстраиваться к его голосу в сопровождении инструмента, вместе начиная и заканчивая пение.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Сл. И. Михайловой, муз. Ю.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"Танец возле елки", А.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Райымкулова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"Песня воробья".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Музыкально-ритмические движения.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Выполнять под музыку ритмичные движения ходьбы и бега, обучать умению двигаться друг за другом по кругу и врассыпную.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Улучшать качество исполнения танцевальных движений: притопывать попеременно двумя ногами и одной ногой.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Выполнять музыкальные движения в соответствии с темпом и характером музыки, имитировать движения животных: медведь ходит косолапо, заяц прыгает, птицы летают.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Выполнять элементарные элементы казахских танцевальных движений под музыкальное сопровождение, самостоятельно повторять знакомые танцевальные движения в играх.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умения выполнять танцевальные движения в соответствии музыке, в играх.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"Мы ногами топ-топ-топ"; Т.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Вилькорейская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"Поругались- помирились", "Ламбада", "Танец с ложками",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Т.Вилькорейская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"Поругались-помирились".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Игра на детских музыкальных инструментах.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Знакомить детей с некоторыми детскими музыкальными инструментами: дудочкой, металлофоном, колокольчиком, бубном, маракасом, барабаном, и их звучанием.</w:t>
            </w:r>
          </w:p>
          <w:p w:rsidR="00615DD4" w:rsidRDefault="00615DD4" w:rsidP="00615DD4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Способствовать приобретению элементарных навыков игры на детских ударных инструментах и металлофоне (на одной пластине), выбивая ритм. (Танец с ложками)</w:t>
            </w:r>
          </w:p>
        </w:tc>
      </w:tr>
      <w:tr w:rsidR="00615DD4" w:rsidTr="00615DD4">
        <w:tc>
          <w:tcPr>
            <w:tcW w:w="1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15DD4" w:rsidRDefault="00615DD4" w:rsidP="00615DD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февраль</w:t>
            </w:r>
          </w:p>
        </w:tc>
        <w:tc>
          <w:tcPr>
            <w:tcW w:w="8201" w:type="dxa"/>
            <w:tcBorders>
              <w:top w:val="single" w:sz="8" w:space="0" w:color="CCCCCC"/>
              <w:left w:val="single" w:sz="8" w:space="0" w:color="000000"/>
              <w:bottom w:val="single" w:sz="8" w:space="0" w:color="CCCCCC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Слушание музыки. Развивать умение воспринимать и понимать содержание песен и различать их характер.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Учить слушать песни, исполненные на разных инструментах, запоминать и знать их; слушать произведение до конца.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умение сравнивать музыкальное произведение с иллюстрациями, слушать музыку в исполнении взрослых и прослушивать их на аудио, видеозаписях.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Учить замечать выразительные средства музыкального произведения: динамику (громко-тихо), темп (быстро-медленно), настроение (грустно, весело, нежно).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Б.Бейсенова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Тұлпарым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", Т.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Попатенко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"Машина",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И.Нусипбаев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", В.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"Улыбка".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Пение. 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протяжно, игриво).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Петь вместе со взрослым, подстраиваться к его голосу в сопровождении инструмента, вместе начиная и заканчивая пение.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Муз. В. Иванникова, сл. Е. Александровой "Кто как кричит?", Сл. Н. Найденовой, муз. А. Потапенко "Машина", сл.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О.Громова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Т. Прокопенко, муз. И.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Бодраченко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"Топ-топ, ножки", сл. и муз. Н. Караваевой "Санки".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Музыкально-ритмические движения. Выполнять под музыку ритмичные движения ходьбы и бега, обучать умению двигаться друг за другом по кругу и врассыпную.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Улучшать качество исполнения танцевальных движений: притопывать попеременно двумя ногами и одной ногой.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Выполнять музыкальные движения в соответствии с темпом и характером музыки, имитировать движения животных, птиц.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Знакомить с танцевальным искусством казахского народа. Выполнять элементарные элементы казахских танцевальных движений под музыкальное сопровождение, самостоятельно повторять знакомые танцевальные движения в играх.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умения выполнять танцевальные движения в соответствии музыке, в играх.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Пьеса С. Прокофьева "Марш", Н. Лысенко "Танец с куклами".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Игра на детских музыкальных инструментах.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Знакомить детей с некоторыми детскими музыкальными инструментами: дудочкой, металлофоном, колокольчиком, бубном, маракасом, барабаном, и их звучанием.</w:t>
            </w:r>
          </w:p>
          <w:p w:rsidR="00615DD4" w:rsidRDefault="00615DD4" w:rsidP="00615DD4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Способствовать приобретению элементарных навыков игры на детских ударных инструментах и металлофоне (на одной пластине), выбивая ритм. (Танец "стирка")</w:t>
            </w:r>
          </w:p>
        </w:tc>
      </w:tr>
      <w:tr w:rsidR="00615DD4" w:rsidTr="00615DD4">
        <w:tc>
          <w:tcPr>
            <w:tcW w:w="1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15DD4" w:rsidRDefault="00615DD4" w:rsidP="00615DD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март</w:t>
            </w:r>
          </w:p>
        </w:tc>
        <w:tc>
          <w:tcPr>
            <w:tcW w:w="8201" w:type="dxa"/>
            <w:tcBorders>
              <w:top w:val="single" w:sz="8" w:space="0" w:color="CCCCCC"/>
              <w:left w:val="single" w:sz="8" w:space="0" w:color="000000"/>
              <w:bottom w:val="single" w:sz="8" w:space="0" w:color="CCCCCC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15DD4" w:rsidRP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</w:pPr>
            <w:r w:rsidRPr="00615DD4"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  <w:t>Слушание музыки. Развивать умение воспринимать и понимать содержание песен и различать их характер.</w:t>
            </w:r>
          </w:p>
          <w:p w:rsidR="00615DD4" w:rsidRP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</w:pPr>
            <w:r w:rsidRPr="00615DD4"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  <w:t>Развивать умение сравнивать музыкальное произведение с иллюстрациями, слушать музыку в исполнении взрослых и прослушивать их на аудио, видеозаписях.</w:t>
            </w:r>
          </w:p>
          <w:p w:rsidR="00615DD4" w:rsidRP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</w:pPr>
            <w:r w:rsidRPr="00615DD4"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  <w:t xml:space="preserve">Учить замечать выразительные средства музыкального произведения: динамику (громко-тихо), темп (быстро-медленно), </w:t>
            </w:r>
            <w:r w:rsidRPr="00615DD4"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  <w:lastRenderedPageBreak/>
              <w:t>настроение (грустно, весело, нежно).</w:t>
            </w:r>
          </w:p>
          <w:p w:rsidR="00615DD4" w:rsidRP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</w:pPr>
            <w:r w:rsidRPr="00615DD4"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  <w:t xml:space="preserve">Н. </w:t>
            </w:r>
            <w:proofErr w:type="spellStart"/>
            <w:r w:rsidRPr="00615DD4"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  <w:t>Тлендиев</w:t>
            </w:r>
            <w:proofErr w:type="spellEnd"/>
            <w:r w:rsidRPr="00615DD4"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  <w:t xml:space="preserve"> "С днем рождения, мама", </w:t>
            </w:r>
            <w:proofErr w:type="spellStart"/>
            <w:r w:rsidRPr="00615DD4"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  <w:t>И.Нусипбаев</w:t>
            </w:r>
            <w:proofErr w:type="spellEnd"/>
            <w:r w:rsidRPr="00615DD4"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  <w:t xml:space="preserve"> "</w:t>
            </w:r>
            <w:proofErr w:type="spellStart"/>
            <w:r w:rsidRPr="00615DD4"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  <w:t>Дос</w:t>
            </w:r>
            <w:proofErr w:type="spellEnd"/>
            <w:r w:rsidRPr="00615DD4"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  <w:t xml:space="preserve"> </w:t>
            </w:r>
            <w:proofErr w:type="spellStart"/>
            <w:r w:rsidRPr="00615DD4"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  <w:t>болайык</w:t>
            </w:r>
            <w:proofErr w:type="spellEnd"/>
            <w:r w:rsidRPr="00615DD4"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  <w:t xml:space="preserve"> </w:t>
            </w:r>
            <w:proofErr w:type="spellStart"/>
            <w:r w:rsidRPr="00615DD4"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  <w:t>баримиз</w:t>
            </w:r>
            <w:proofErr w:type="spellEnd"/>
            <w:r w:rsidRPr="00615DD4"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  <w:t xml:space="preserve">", </w:t>
            </w:r>
            <w:proofErr w:type="spellStart"/>
            <w:r w:rsidRPr="00615DD4"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  <w:t>А.Сагымбайкызы</w:t>
            </w:r>
            <w:proofErr w:type="spellEnd"/>
            <w:r w:rsidRPr="00615DD4"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  <w:t xml:space="preserve"> "Колыбельная", "</w:t>
            </w:r>
            <w:proofErr w:type="spellStart"/>
            <w:r w:rsidRPr="00615DD4"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  <w:t>Ақсақ</w:t>
            </w:r>
            <w:proofErr w:type="spellEnd"/>
            <w:r w:rsidRPr="00615DD4"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  <w:t xml:space="preserve"> </w:t>
            </w:r>
            <w:proofErr w:type="spellStart"/>
            <w:r w:rsidRPr="00615DD4"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  <w:t>құлан</w:t>
            </w:r>
            <w:proofErr w:type="spellEnd"/>
            <w:r w:rsidRPr="00615DD4"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  <w:t xml:space="preserve">" (народный </w:t>
            </w:r>
            <w:proofErr w:type="spellStart"/>
            <w:r w:rsidRPr="00615DD4"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  <w:t>кюй</w:t>
            </w:r>
            <w:proofErr w:type="spellEnd"/>
            <w:r w:rsidRPr="00615DD4"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  <w:t>)</w:t>
            </w:r>
          </w:p>
          <w:p w:rsidR="00615DD4" w:rsidRP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</w:pPr>
            <w:r w:rsidRPr="00615DD4"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  <w:t>Пение. 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</w:p>
          <w:p w:rsidR="00615DD4" w:rsidRP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</w:pPr>
            <w:r w:rsidRPr="00615DD4"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  <w:t>Петь вместе со взрослым, подстраиваться к его голосу в сопровождении инструмента, вместе начиная и заканчивая пение.</w:t>
            </w:r>
          </w:p>
          <w:p w:rsidR="00615DD4" w:rsidRP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</w:pPr>
            <w:r w:rsidRPr="00615DD4"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  <w:t xml:space="preserve">"Мамочка моя", сл. </w:t>
            </w:r>
            <w:proofErr w:type="spellStart"/>
            <w:r w:rsidRPr="00615DD4"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  <w:t>Черницкой</w:t>
            </w:r>
            <w:proofErr w:type="spellEnd"/>
            <w:r w:rsidRPr="00615DD4"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  <w:t>, муз. И. Арсеевой, муз</w:t>
            </w:r>
            <w:proofErr w:type="gramStart"/>
            <w:r w:rsidRPr="00615DD4"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  <w:t>.</w:t>
            </w:r>
            <w:proofErr w:type="gramEnd"/>
            <w:r w:rsidRPr="00615DD4"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  <w:t xml:space="preserve"> и </w:t>
            </w:r>
            <w:proofErr w:type="spellStart"/>
            <w:r w:rsidRPr="00615DD4"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  <w:t>сл.Е</w:t>
            </w:r>
            <w:proofErr w:type="spellEnd"/>
            <w:r w:rsidRPr="00615DD4"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  <w:t xml:space="preserve">. </w:t>
            </w:r>
            <w:proofErr w:type="spellStart"/>
            <w:r w:rsidRPr="00615DD4"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  <w:t>Ремизовской</w:t>
            </w:r>
            <w:proofErr w:type="spellEnd"/>
            <w:r w:rsidRPr="00615DD4"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  <w:t xml:space="preserve"> "Ой, весна красна!"</w:t>
            </w:r>
          </w:p>
          <w:p w:rsidR="00615DD4" w:rsidRP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</w:pPr>
            <w:r w:rsidRPr="00615DD4"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  <w:t>Музыкально-ритмические движения. Способствовать развитию умения начинать движение после музыкального вступления и заканчивать его.</w:t>
            </w:r>
          </w:p>
          <w:p w:rsidR="00615DD4" w:rsidRP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</w:pPr>
            <w:r w:rsidRPr="00615DD4"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  <w:t>Улучшать качество исполнения танцевальных движений: притопывать попеременно двумя ногами и одной ногой.</w:t>
            </w:r>
          </w:p>
          <w:p w:rsidR="00615DD4" w:rsidRP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</w:pPr>
            <w:r w:rsidRPr="00615DD4"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  <w:t>Выполнять музыкальные движения по одному, в парах в соответствии с темпом и характером музыки.</w:t>
            </w:r>
          </w:p>
          <w:p w:rsidR="00615DD4" w:rsidRP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</w:pPr>
            <w:r w:rsidRPr="00615DD4"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  <w:t>Знакомить с танцевальным искусством казахского народа. Самостоятельно выполнять элементарные элементы казахских танцевальных движений под музыкальное сопровождение в играх.</w:t>
            </w:r>
          </w:p>
          <w:p w:rsidR="00615DD4" w:rsidRP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</w:pPr>
            <w:r w:rsidRPr="00615DD4"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  <w:t>Развивать умения выполнять танцевальные движения в соответствии музыке, в играх.</w:t>
            </w:r>
          </w:p>
          <w:p w:rsidR="00615DD4" w:rsidRP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</w:pPr>
            <w:r w:rsidRPr="00615DD4"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  <w:t xml:space="preserve">М. </w:t>
            </w:r>
            <w:proofErr w:type="spellStart"/>
            <w:r w:rsidRPr="00615DD4"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  <w:t>Раухвергера</w:t>
            </w:r>
            <w:proofErr w:type="spellEnd"/>
            <w:r w:rsidRPr="00615DD4"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  <w:t xml:space="preserve"> "Танец с воздушными шарами", </w:t>
            </w:r>
            <w:proofErr w:type="spellStart"/>
            <w:r w:rsidRPr="00615DD4"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  <w:t>А.Токсанбаев</w:t>
            </w:r>
            <w:proofErr w:type="spellEnd"/>
            <w:r w:rsidRPr="00615DD4"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  <w:t xml:space="preserve"> "Приглашение на танец", "Танец с домбрами" (</w:t>
            </w:r>
            <w:proofErr w:type="spellStart"/>
            <w:proofErr w:type="gramStart"/>
            <w:r w:rsidRPr="00615DD4"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  <w:t>каз.нар</w:t>
            </w:r>
            <w:proofErr w:type="spellEnd"/>
            <w:proofErr w:type="gramEnd"/>
            <w:r w:rsidRPr="00615DD4"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  <w:t>), "</w:t>
            </w:r>
            <w:proofErr w:type="spellStart"/>
            <w:r w:rsidRPr="00615DD4"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  <w:t>Айголек</w:t>
            </w:r>
            <w:proofErr w:type="spellEnd"/>
            <w:r w:rsidRPr="00615DD4"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  <w:t>" (</w:t>
            </w:r>
            <w:proofErr w:type="spellStart"/>
            <w:r w:rsidRPr="00615DD4"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  <w:t>каз.нар</w:t>
            </w:r>
            <w:proofErr w:type="spellEnd"/>
            <w:r w:rsidRPr="00615DD4"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  <w:t xml:space="preserve">.), А. </w:t>
            </w:r>
            <w:proofErr w:type="spellStart"/>
            <w:r w:rsidRPr="00615DD4"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  <w:t>Чугайкина</w:t>
            </w:r>
            <w:proofErr w:type="spellEnd"/>
            <w:r w:rsidRPr="00615DD4"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  <w:t xml:space="preserve"> "Танец маленьких зайчат".</w:t>
            </w:r>
          </w:p>
          <w:p w:rsidR="00615DD4" w:rsidRP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</w:pPr>
            <w:r w:rsidRPr="00615DD4"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  <w:t>Игра на детских музыкальных инструментах.</w:t>
            </w:r>
          </w:p>
          <w:p w:rsidR="00615DD4" w:rsidRP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</w:pPr>
            <w:r w:rsidRPr="00615DD4"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  <w:t>Знакомить детей с некоторыми детскими музыкальными инструментами: дудочкой, металлофоном, колокольчиком, бубном, маракасом, барабаном, и их звучанием.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15DD4"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  <w:t>Способствовать приобретению элементарных навыков игры на детских ударных инструментах и металлофоне (на одной пластине), выбивая ритм.</w:t>
            </w:r>
          </w:p>
        </w:tc>
      </w:tr>
      <w:tr w:rsidR="00615DD4" w:rsidTr="00615DD4">
        <w:tc>
          <w:tcPr>
            <w:tcW w:w="1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15DD4" w:rsidRDefault="00615DD4" w:rsidP="00615DD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апрель</w:t>
            </w:r>
          </w:p>
        </w:tc>
        <w:tc>
          <w:tcPr>
            <w:tcW w:w="8201" w:type="dxa"/>
            <w:tcBorders>
              <w:top w:val="single" w:sz="8" w:space="0" w:color="CCCCCC"/>
              <w:left w:val="single" w:sz="8" w:space="0" w:color="000000"/>
              <w:bottom w:val="single" w:sz="8" w:space="0" w:color="CCCCCC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Слушание музыки. Учить слушать песни, исполненные на разных инструментах, запоминать и знать их; слушать произведение до конца.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умение сравнивать музыкальное произведение с иллюстрациями, слушать музыку в исполнении взрослых и прослушивать их на аудио, видеозаписях. Учить замечать выразительные средства музыкального произведения: динамику (громко-тихо), темп (быстро-медленно), настроение (грустно, весело, нежно).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Е.Тиличеева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"Самолет",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Е.Тиличеева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"Есть у солнышка друзья", В. Моцарт "Колокольчики звенят".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Пение. 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Петь вместе со взрослым, подстраиваться к его голосу в сопровождении инструмента, вместе начиная и заканчивая пение.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"Дождик" Сл. Н. Френкеля, муз. М.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Красева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Е.Тиличеева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"Есть у солнышка друзья".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Музыкально-ритмические движения. Способствовать развитию умения начинать движение после музыкального вступления и заканчивать его.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Улучшать качество исполнения танцевальных движений: притопывать попеременно двумя ногами и одной ногой.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Выполнять музыкальные движения по одному, в парах в соответствии с темпом и характером музыки.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Знакомить с танцевальным искусством казахского народа. Выполнять элементарные элементы казахских танцевальных движений под музыкальное сопровождение, самостоятельно повторять знакомые танцевальные движения в играх.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умения выполнять танцевальные движения в соответствии музыке, в играх.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Пьеса М.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Раухвергера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"Танец с воздушными шарами", Е. Обухова "Кукла", "Покажи ладошки" 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латв.нар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Б.Сметана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"Полька",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Игра на детских музыкальных инструментах. Знакомить детей с некоторыми детскими музыкальными инструментами: дудочкой,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металлофоном, колокольчиком, бубном, маракасом, барабаном, и их звучанием.</w:t>
            </w:r>
          </w:p>
          <w:p w:rsidR="00615DD4" w:rsidRP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Способствовать приобретению элементарных навыков игры на детских ударных инструментах и металлофоне (на одной пластине), выбивая ритм. (Игра на колокольчиках)</w:t>
            </w:r>
          </w:p>
        </w:tc>
      </w:tr>
      <w:tr w:rsidR="00615DD4" w:rsidTr="00BD7F80">
        <w:tc>
          <w:tcPr>
            <w:tcW w:w="1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15DD4" w:rsidRDefault="00615DD4" w:rsidP="00615DD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май</w:t>
            </w:r>
          </w:p>
        </w:tc>
        <w:tc>
          <w:tcPr>
            <w:tcW w:w="8201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Слушание музыки. Учить слушать песни, исполненные на разных инструментах, запоминать и знать их; слушать произведение до конца.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умение сравнивать музыкальное произведение с иллюстрациями, слушать музыку в исполнении взрослых и прослушивать их на аудио, видеозаписях.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Учить замечать выразительные средства музыкального произведения: динамику (громко-тихо), темп (быстро-медленно), настроение (грустно, весело, нежно).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Кабалевский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"Клоуны", Г. Лобачев "Дождик", казахская народная песня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Камажай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", сл. И.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Черницкой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муз. О.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Юдахиной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"Пришло лето".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Пение. 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 Петь вместе со взрослым, подстраиваться к его голосу в сопровождении инструмента, вместе начиная и заканчивая пение.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Сл. И. Морозовой, муз. О.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Юдахиной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"Майская песенка", сл. Е.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Карганцевой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муз. М. Иорданского "Ладушки-ладошки", сл. и муз. Т.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Кулиновой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"Ежик", сл. И.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Черницкой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муз. О.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Юдахиной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"Пришло лето".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Музыкально-ритмические движения. Выполнять музыкальные движения по одному, в парах в соответствии с темпом и характером музыки, имитировать движения животных: медведь ходит косолапо, заяц прыгает, птицы летают.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Знакомить с танцевальным искусством казахского народа. Выполнять элементарные элементы казахских танцевальных движений под музыкальное сопровождение, самостоятельно повторять знакомые танцевальные движения в играх.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Развивать умения выполнять танцевальные движения 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соответствии музыке, в играх.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М.Бекенова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"Джигитовка", И. Кишко "Шарики",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Б.Бейсеновой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Тулпарым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", А.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"Танец с погремушками".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Танцы с цветами, с камчой, с погремушками.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Игра на детских музыкальных инструментах.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Знакомить детей с некоторыми детскими музыкальными инструментами: дудочкой, металлофоном, колокольчиком, бубном, маракасом, барабаном, и их звучанием.</w:t>
            </w:r>
          </w:p>
          <w:p w:rsidR="00615DD4" w:rsidRDefault="00615DD4" w:rsidP="00615DD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Способствовать приобретению элементарных навыков игры на детских ударных инструментах и металлофоне (на одной пластине), выбивая ритм. (Оркестр барабанов на музыку Д.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Кабалевского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"Труба и барабан", игра на погремушках А.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"Танец с погремушками").</w:t>
            </w:r>
          </w:p>
        </w:tc>
      </w:tr>
    </w:tbl>
    <w:p w:rsidR="00615DD4" w:rsidRDefault="00615DD4"/>
    <w:sectPr w:rsidR="00615DD4" w:rsidSect="00B00ECD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03D"/>
    <w:rsid w:val="003942EA"/>
    <w:rsid w:val="00615DD4"/>
    <w:rsid w:val="00854325"/>
    <w:rsid w:val="008A103D"/>
    <w:rsid w:val="009559FC"/>
    <w:rsid w:val="00B00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28E27"/>
  <w15:chartTrackingRefBased/>
  <w15:docId w15:val="{446372F7-27F1-4371-B2F4-4E74E8DFC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12</Pages>
  <Words>2611</Words>
  <Characters>14889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Alex</cp:lastModifiedBy>
  <cp:revision>5</cp:revision>
  <dcterms:created xsi:type="dcterms:W3CDTF">2026-10-05T16:13:00Z</dcterms:created>
  <dcterms:modified xsi:type="dcterms:W3CDTF">2026-10-05T17:11:00Z</dcterms:modified>
</cp:coreProperties>
</file>