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AEC94" w14:textId="680D88E2" w:rsidR="00595528" w:rsidRDefault="00A90391">
      <w:pPr>
        <w:widowControl w:val="0"/>
        <w:spacing w:line="240" w:lineRule="auto"/>
        <w:ind w:left="-285"/>
        <w:jc w:val="center"/>
        <w:rPr>
          <w:rFonts w:ascii="Times New Roman" w:eastAsia="Times New Roman" w:hAnsi="Times New Roman" w:cs="Times New Roman"/>
          <w:sz w:val="28"/>
          <w:szCs w:val="28"/>
          <w:lang w:val="kk-KZ"/>
        </w:rPr>
      </w:pPr>
      <w:r>
        <w:rPr>
          <w:noProof/>
          <w:lang w:val="ru-RU"/>
        </w:rPr>
        <w:drawing>
          <wp:inline distT="0" distB="0" distL="0" distR="0" wp14:anchorId="34E1E856" wp14:editId="729C0F8D">
            <wp:extent cx="5928360" cy="7874531"/>
            <wp:effectExtent l="0" t="0" r="0" b="0"/>
            <wp:docPr id="3" name="Рисунок 3" descr="C:\Users\Admin\Downloads\WhatsApp Image 2026-10-03 at 15.02.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6-10-03 at 15.02.42.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8360" cy="7874531"/>
                    </a:xfrm>
                    <a:prstGeom prst="rect">
                      <a:avLst/>
                    </a:prstGeom>
                    <a:noFill/>
                    <a:ln>
                      <a:noFill/>
                    </a:ln>
                  </pic:spPr>
                </pic:pic>
              </a:graphicData>
            </a:graphic>
          </wp:inline>
        </w:drawing>
      </w:r>
    </w:p>
    <w:p w14:paraId="24E9A7F6" w14:textId="77777777" w:rsidR="008E3985" w:rsidRDefault="008E3985">
      <w:pPr>
        <w:widowControl w:val="0"/>
        <w:spacing w:line="240" w:lineRule="auto"/>
        <w:ind w:left="-285"/>
        <w:jc w:val="center"/>
        <w:rPr>
          <w:rFonts w:ascii="Times New Roman" w:eastAsia="Times New Roman" w:hAnsi="Times New Roman" w:cs="Times New Roman"/>
          <w:sz w:val="28"/>
          <w:szCs w:val="28"/>
          <w:lang w:val="kk-KZ"/>
        </w:rPr>
      </w:pPr>
    </w:p>
    <w:p w14:paraId="05998C6F" w14:textId="6EAD3851"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14:paraId="06566BE6" w14:textId="77777777" w:rsidR="00B06502" w:rsidRPr="005364EC" w:rsidRDefault="00B06502">
      <w:pPr>
        <w:widowControl w:val="0"/>
        <w:spacing w:line="240" w:lineRule="auto"/>
        <w:ind w:left="-285"/>
        <w:jc w:val="center"/>
        <w:rPr>
          <w:rFonts w:ascii="Times New Roman" w:eastAsia="Times New Roman" w:hAnsi="Times New Roman" w:cs="Times New Roman"/>
          <w:sz w:val="28"/>
          <w:szCs w:val="28"/>
          <w:lang w:val="kk-KZ"/>
        </w:rPr>
      </w:pPr>
    </w:p>
    <w:p w14:paraId="1293313F" w14:textId="77777777" w:rsidR="00595528" w:rsidRDefault="00595528" w:rsidP="00EE3367">
      <w:pPr>
        <w:widowControl w:val="0"/>
        <w:spacing w:line="240" w:lineRule="auto"/>
        <w:ind w:left="-285"/>
        <w:jc w:val="center"/>
        <w:rPr>
          <w:rFonts w:ascii="Times New Roman" w:eastAsia="Times New Roman" w:hAnsi="Times New Roman" w:cs="Times New Roman"/>
          <w:sz w:val="28"/>
          <w:szCs w:val="28"/>
          <w:lang w:val="kk-KZ"/>
        </w:rPr>
      </w:pPr>
    </w:p>
    <w:p w14:paraId="33D4EE11" w14:textId="77777777" w:rsidR="00595528" w:rsidRDefault="00595528" w:rsidP="00EE3367">
      <w:pPr>
        <w:widowControl w:val="0"/>
        <w:spacing w:line="240" w:lineRule="auto"/>
        <w:ind w:left="-285"/>
        <w:jc w:val="center"/>
        <w:rPr>
          <w:rFonts w:ascii="Times New Roman" w:eastAsia="Times New Roman" w:hAnsi="Times New Roman" w:cs="Times New Roman"/>
          <w:sz w:val="28"/>
          <w:szCs w:val="28"/>
          <w:lang w:val="kk-KZ"/>
        </w:rPr>
      </w:pPr>
    </w:p>
    <w:p w14:paraId="5EDBF9F9" w14:textId="77777777" w:rsidR="00EE3367" w:rsidRPr="00EE3367" w:rsidRDefault="00EE3367" w:rsidP="00EE3367">
      <w:pPr>
        <w:widowControl w:val="0"/>
        <w:spacing w:line="240" w:lineRule="auto"/>
        <w:ind w:left="-285"/>
        <w:jc w:val="center"/>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14:paraId="3811B1BB" w14:textId="77777777" w:rsidR="00EE3367" w:rsidRPr="00EE3367" w:rsidRDefault="00EE3367" w:rsidP="00EE3367">
      <w:pPr>
        <w:widowControl w:val="0"/>
        <w:spacing w:line="240" w:lineRule="auto"/>
        <w:ind w:left="-283"/>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EE3367">
        <w:rPr>
          <w:rFonts w:ascii="Times New Roman" w:eastAsia="Times New Roman" w:hAnsi="Times New Roman" w:cs="Times New Roman"/>
          <w:b/>
          <w:bCs/>
          <w:sz w:val="28"/>
          <w:szCs w:val="28"/>
          <w:lang w:val="kk-KZ"/>
        </w:rPr>
        <w:t xml:space="preserve"> 2026 - 2027 оқу жылына арналған</w:t>
      </w:r>
    </w:p>
    <w:p w14:paraId="19DC1878" w14:textId="62722638" w:rsidR="00EE3367" w:rsidRPr="00EE3367" w:rsidRDefault="00A90391" w:rsidP="00EE3367">
      <w:pPr>
        <w:widowControl w:val="0"/>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Дене тәрбиесі </w:t>
      </w:r>
      <w:r w:rsidR="00EE3367" w:rsidRPr="00EE3367">
        <w:rPr>
          <w:rFonts w:ascii="Times New Roman" w:eastAsia="Times New Roman" w:hAnsi="Times New Roman" w:cs="Times New Roman"/>
          <w:b/>
          <w:bCs/>
          <w:sz w:val="28"/>
          <w:szCs w:val="28"/>
          <w:lang w:val="kk-KZ"/>
        </w:rPr>
        <w:t>ұйымдастырылған іс-әрекеттің перспективалық жоспары</w:t>
      </w:r>
    </w:p>
    <w:p w14:paraId="2BA37CA7" w14:textId="079DB924"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sz w:val="28"/>
          <w:szCs w:val="28"/>
          <w:lang w:val="kk-KZ"/>
        </w:rPr>
        <w:t>Мектепке дейінгі ұйым (білім беру ұйымының атауы)</w:t>
      </w:r>
      <w:r>
        <w:rPr>
          <w:rFonts w:ascii="Times New Roman" w:eastAsia="Times New Roman" w:hAnsi="Times New Roman" w:cs="Times New Roman"/>
          <w:sz w:val="28"/>
          <w:szCs w:val="28"/>
          <w:lang w:val="kk-KZ"/>
        </w:rPr>
        <w:t>:</w:t>
      </w:r>
      <w:r w:rsidRPr="00EE336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ТОО «</w:t>
      </w:r>
      <w:r w:rsidRPr="00EE3367">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w:t>
      </w:r>
    </w:p>
    <w:p w14:paraId="39F1C9F7" w14:textId="4B1424D1"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w:t>
      </w:r>
      <w:r w:rsidR="00BF3E11">
        <w:rPr>
          <w:rFonts w:ascii="Times New Roman" w:eastAsia="Times New Roman" w:hAnsi="Times New Roman" w:cs="Times New Roman"/>
          <w:sz w:val="28"/>
          <w:szCs w:val="28"/>
          <w:lang w:val="kk-KZ"/>
        </w:rPr>
        <w:t>Қарлығаш</w:t>
      </w:r>
      <w:r>
        <w:rPr>
          <w:rFonts w:ascii="Times New Roman" w:eastAsia="Times New Roman" w:hAnsi="Times New Roman" w:cs="Times New Roman"/>
          <w:sz w:val="28"/>
          <w:szCs w:val="28"/>
          <w:lang w:val="kk-KZ"/>
        </w:rPr>
        <w:t xml:space="preserve">» </w:t>
      </w:r>
      <w:r w:rsidRPr="00EE3367">
        <w:rPr>
          <w:rFonts w:ascii="Times New Roman" w:eastAsia="Times New Roman" w:hAnsi="Times New Roman" w:cs="Times New Roman"/>
          <w:sz w:val="28"/>
          <w:szCs w:val="28"/>
          <w:lang w:val="kk-KZ"/>
        </w:rPr>
        <w:t>ортаңғы то</w:t>
      </w:r>
      <w:r>
        <w:rPr>
          <w:rFonts w:ascii="Times New Roman" w:eastAsia="Times New Roman" w:hAnsi="Times New Roman" w:cs="Times New Roman"/>
          <w:sz w:val="28"/>
          <w:szCs w:val="28"/>
          <w:lang w:val="kk-KZ"/>
        </w:rPr>
        <w:t>бы</w:t>
      </w:r>
      <w:r w:rsidRPr="00EE3367">
        <w:rPr>
          <w:rFonts w:ascii="Times New Roman" w:eastAsia="Times New Roman" w:hAnsi="Times New Roman" w:cs="Times New Roman"/>
          <w:sz w:val="28"/>
          <w:szCs w:val="28"/>
          <w:lang w:val="kk-KZ"/>
        </w:rPr>
        <w:t xml:space="preserve"> </w:t>
      </w:r>
    </w:p>
    <w:p w14:paraId="0BDDE485" w14:textId="77777777"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Балалардың жасы: 3 жастағы балалар</w:t>
      </w:r>
    </w:p>
    <w:p w14:paraId="5A948959" w14:textId="02D7D4F2"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2026 - 2027 оқу жылы</w:t>
      </w:r>
      <w:r w:rsidRPr="00EE3367">
        <w:rPr>
          <w:rFonts w:ascii="Times New Roman" w:eastAsia="Times New Roman" w:hAnsi="Times New Roman" w:cs="Times New Roman"/>
          <w:sz w:val="28"/>
          <w:szCs w:val="28"/>
          <w:lang w:val="kk-KZ"/>
        </w:rPr>
        <w:br/>
      </w:r>
    </w:p>
    <w:tbl>
      <w:tblPr>
        <w:tblStyle w:val="ac"/>
        <w:tblW w:w="9634" w:type="dxa"/>
        <w:tblLayout w:type="fixed"/>
        <w:tblLook w:val="04A0" w:firstRow="1" w:lastRow="0" w:firstColumn="1" w:lastColumn="0" w:noHBand="0" w:noVBand="1"/>
      </w:tblPr>
      <w:tblGrid>
        <w:gridCol w:w="1418"/>
        <w:gridCol w:w="1412"/>
        <w:gridCol w:w="6804"/>
      </w:tblGrid>
      <w:tr w:rsidR="00872564" w14:paraId="087070D5" w14:textId="77777777" w:rsidTr="00872564">
        <w:tc>
          <w:tcPr>
            <w:tcW w:w="1418" w:type="dxa"/>
          </w:tcPr>
          <w:p w14:paraId="29902E1B" w14:textId="0A2BBBA9" w:rsidR="00872564" w:rsidRDefault="00872564" w:rsidP="00806FA7">
            <w:r>
              <w:rPr>
                <w:rFonts w:ascii="Times New Roman" w:eastAsia="Times New Roman" w:hAnsi="Times New Roman" w:cs="Times New Roman"/>
                <w:b/>
                <w:bCs/>
                <w:sz w:val="28"/>
                <w:szCs w:val="28"/>
              </w:rPr>
              <w:t>Айы</w:t>
            </w:r>
          </w:p>
        </w:tc>
        <w:tc>
          <w:tcPr>
            <w:tcW w:w="1412" w:type="dxa"/>
          </w:tcPr>
          <w:p w14:paraId="1B459043" w14:textId="52E9C8B3" w:rsidR="00872564" w:rsidRDefault="00872564" w:rsidP="00806FA7">
            <w:r>
              <w:rPr>
                <w:rFonts w:ascii="Times New Roman" w:eastAsia="Times New Roman" w:hAnsi="Times New Roman" w:cs="Times New Roman"/>
                <w:b/>
                <w:bCs/>
                <w:sz w:val="28"/>
                <w:szCs w:val="28"/>
              </w:rPr>
              <w:t>Ұйымдастырылған іс-әрекет</w:t>
            </w:r>
          </w:p>
        </w:tc>
        <w:tc>
          <w:tcPr>
            <w:tcW w:w="6804" w:type="dxa"/>
          </w:tcPr>
          <w:p w14:paraId="56BC14A2" w14:textId="17032326" w:rsidR="00872564" w:rsidRDefault="00872564" w:rsidP="00806FA7">
            <w:r>
              <w:rPr>
                <w:rFonts w:ascii="Times New Roman" w:eastAsia="Times New Roman" w:hAnsi="Times New Roman" w:cs="Times New Roman"/>
                <w:b/>
                <w:bCs/>
                <w:sz w:val="28"/>
                <w:szCs w:val="28"/>
              </w:rPr>
              <w:t>Ұйымдастырылған іс-әрекеттің міндеттері</w:t>
            </w:r>
          </w:p>
        </w:tc>
      </w:tr>
      <w:tr w:rsidR="00872564" w14:paraId="750203FA" w14:textId="77777777" w:rsidTr="00872564">
        <w:tc>
          <w:tcPr>
            <w:tcW w:w="1418" w:type="dxa"/>
          </w:tcPr>
          <w:p w14:paraId="5CA55705" w14:textId="54925B13" w:rsidR="00872564" w:rsidRDefault="00872564" w:rsidP="00872564">
            <w:r>
              <w:rPr>
                <w:rFonts w:ascii="Times New Roman" w:eastAsia="Times New Roman" w:hAnsi="Times New Roman" w:cs="Times New Roman"/>
                <w:sz w:val="28"/>
                <w:szCs w:val="28"/>
              </w:rPr>
              <w:t>Қыркүйек</w:t>
            </w:r>
          </w:p>
        </w:tc>
        <w:tc>
          <w:tcPr>
            <w:tcW w:w="1412" w:type="dxa"/>
          </w:tcPr>
          <w:p w14:paraId="4E084B22" w14:textId="1FD9D159" w:rsidR="00872564" w:rsidRDefault="00872564" w:rsidP="00872564">
            <w:r>
              <w:rPr>
                <w:rFonts w:ascii="Times New Roman" w:eastAsia="Times New Roman" w:hAnsi="Times New Roman" w:cs="Times New Roman"/>
                <w:sz w:val="28"/>
                <w:szCs w:val="28"/>
              </w:rPr>
              <w:t>Дене тәрбиесі</w:t>
            </w:r>
          </w:p>
        </w:tc>
        <w:tc>
          <w:tcPr>
            <w:tcW w:w="6804" w:type="dxa"/>
          </w:tcPr>
          <w:p w14:paraId="743492B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14:paraId="1FEC52F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14:paraId="483880D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14:paraId="3AB466A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14:paraId="35D3736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14:paraId="0C001D7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14:paraId="7B7794F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14:paraId="359B3BD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14:paraId="1F53C59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14:paraId="6BCF9F1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14:paraId="171858B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14:paraId="1C10CA2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14:paraId="4B27702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Сапқа тұру, қайта сапқа тұру. Бірінің артынан бірі </w:t>
            </w:r>
            <w:r>
              <w:rPr>
                <w:rFonts w:ascii="Times New Roman" w:eastAsia="Times New Roman" w:hAnsi="Times New Roman" w:cs="Times New Roman"/>
                <w:sz w:val="28"/>
                <w:szCs w:val="28"/>
              </w:rPr>
              <w:lastRenderedPageBreak/>
              <w:t xml:space="preserve">сапқа тұру, шеңберге тұру. </w:t>
            </w:r>
          </w:p>
          <w:p w14:paraId="4305DD3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53051D9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әртүрлі бағытта: тура, шеңбер бойымен, шашырап, тапсырмаларды орындай отырып жүру.</w:t>
            </w:r>
          </w:p>
          <w:p w14:paraId="064C043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көлбеу тақтай (20-30 сантиметр) бойымен жүру, тура жолмен жүру.</w:t>
            </w:r>
          </w:p>
          <w:p w14:paraId="2D498E5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79E65E7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 оң және сол қолмен қашықтыққа лақтыру (2,5-5 метр қашықтық), төменнен екі қолмен көлденең нысанаға, аяқтарын алшақ қойып, отырып, 1,5–2 метр қашықтықтан допты бір-біріне дамалату. </w:t>
            </w:r>
          </w:p>
          <w:p w14:paraId="15C30AA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еңбектеу.</w:t>
            </w:r>
          </w:p>
          <w:p w14:paraId="767C28E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439A19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01F849D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14:paraId="2D36656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14:paraId="1ADBCF4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14:paraId="7DAC62A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қол саусақтарын жұму және ашу.</w:t>
            </w:r>
          </w:p>
          <w:p w14:paraId="5951D53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36EA27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365A604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442C697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Күнделікті өмірде гигиеналық дағдыларды сақтау </w:t>
            </w:r>
            <w:r>
              <w:rPr>
                <w:rFonts w:ascii="Times New Roman" w:eastAsia="Times New Roman" w:hAnsi="Times New Roman" w:cs="Times New Roman"/>
                <w:sz w:val="28"/>
                <w:szCs w:val="28"/>
              </w:rPr>
              <w:lastRenderedPageBreak/>
              <w:t>қажеттігін білу. Тамақтанар алдында қолды жуу, таңертең және кешке тісті тазалау дағдыларын қалыптастыру.</w:t>
            </w:r>
          </w:p>
          <w:p w14:paraId="76D70D1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331E05C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1D11FE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6EC0BA2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14:paraId="72B1511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2F373BE8" w14:textId="1780B5C0" w:rsidR="00872564" w:rsidRDefault="00872564" w:rsidP="00872564">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872564" w14:paraId="6D01DAFD" w14:textId="77777777" w:rsidTr="00872564">
        <w:tc>
          <w:tcPr>
            <w:tcW w:w="1418" w:type="dxa"/>
          </w:tcPr>
          <w:p w14:paraId="695F7FB6" w14:textId="4461D5F2" w:rsidR="00872564" w:rsidRDefault="00872564" w:rsidP="00872564">
            <w:r>
              <w:rPr>
                <w:rFonts w:ascii="Times New Roman" w:eastAsia="Times New Roman" w:hAnsi="Times New Roman" w:cs="Times New Roman"/>
                <w:sz w:val="28"/>
                <w:szCs w:val="28"/>
              </w:rPr>
              <w:lastRenderedPageBreak/>
              <w:t>Қазан</w:t>
            </w:r>
          </w:p>
        </w:tc>
        <w:tc>
          <w:tcPr>
            <w:tcW w:w="1412" w:type="dxa"/>
          </w:tcPr>
          <w:p w14:paraId="0FB3468E" w14:textId="77777777" w:rsidR="00872564" w:rsidRDefault="00872564" w:rsidP="00872564"/>
        </w:tc>
        <w:tc>
          <w:tcPr>
            <w:tcW w:w="6804" w:type="dxa"/>
          </w:tcPr>
          <w:p w14:paraId="0BF8D2D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Сапқа тұру, қайта сапқа тұру. Бірінің артынан бірі сапқа тұру, бір-бірінің жанына сапқа тұру, шеңберге тұру (көзбен бағдарлау бойынша). </w:t>
            </w:r>
          </w:p>
          <w:p w14:paraId="63BC39D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4703195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екеуден (жұппен) жүру; әртүрлі бағытта: тура, шеңбер бойымен, шашырап, тапсырмаларды орындай отырып жүру.</w:t>
            </w:r>
          </w:p>
          <w:p w14:paraId="5CEFCF3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көлбеу тақтай (20-30 сантиметр), арқан бойымен жүру, тура жолмен жүру.</w:t>
            </w:r>
          </w:p>
          <w:p w14:paraId="76EE063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2471488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w:t>
            </w:r>
            <w:r>
              <w:rPr>
                <w:rFonts w:ascii="Times New Roman" w:eastAsia="Times New Roman" w:hAnsi="Times New Roman" w:cs="Times New Roman"/>
                <w:sz w:val="28"/>
                <w:szCs w:val="28"/>
              </w:rPr>
              <w:lastRenderedPageBreak/>
              <w:t>аяқтарын алшақ қойып, домалату.</w:t>
            </w:r>
          </w:p>
          <w:p w14:paraId="28F7D66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секіру.</w:t>
            </w:r>
          </w:p>
          <w:p w14:paraId="46E82CB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40759E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391066A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14:paraId="453E106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14:paraId="7908C23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14:paraId="600FC70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қол саусақтарын жұму және ашу.</w:t>
            </w:r>
          </w:p>
          <w:p w14:paraId="5852DB3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7DB0A2F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7C69FE8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0957796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7BD9734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6029601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E58036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0188923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w:t>
            </w:r>
            <w:r>
              <w:rPr>
                <w:rFonts w:ascii="Times New Roman" w:eastAsia="Times New Roman" w:hAnsi="Times New Roman" w:cs="Times New Roman"/>
                <w:sz w:val="28"/>
                <w:szCs w:val="28"/>
              </w:rPr>
              <w:lastRenderedPageBreak/>
              <w:t>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6F5D259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6378BA4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6BA67C77" w14:textId="298EE453" w:rsidR="00872564" w:rsidRDefault="00872564" w:rsidP="00872564">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72564" w14:paraId="657E438C" w14:textId="77777777" w:rsidTr="00872564">
        <w:tc>
          <w:tcPr>
            <w:tcW w:w="1418" w:type="dxa"/>
          </w:tcPr>
          <w:p w14:paraId="7B3AFC31" w14:textId="079B3AE6" w:rsidR="00872564" w:rsidRDefault="00872564" w:rsidP="00872564">
            <w:r>
              <w:rPr>
                <w:rFonts w:ascii="Times New Roman" w:eastAsia="Times New Roman" w:hAnsi="Times New Roman" w:cs="Times New Roman"/>
                <w:sz w:val="28"/>
                <w:szCs w:val="28"/>
              </w:rPr>
              <w:lastRenderedPageBreak/>
              <w:t>Қараша</w:t>
            </w:r>
          </w:p>
        </w:tc>
        <w:tc>
          <w:tcPr>
            <w:tcW w:w="1412" w:type="dxa"/>
          </w:tcPr>
          <w:p w14:paraId="20E9CD61" w14:textId="77777777" w:rsidR="00872564" w:rsidRDefault="00872564" w:rsidP="00872564"/>
        </w:tc>
        <w:tc>
          <w:tcPr>
            <w:tcW w:w="6804" w:type="dxa"/>
          </w:tcPr>
          <w:p w14:paraId="5A83A8C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Сапқа тұру, қайта сапқа тұру. Бірінің артынан бірі сапқа тұру, бір-бірінің жанына сапқа тұру, шеңберге тұру (көзбен бағдарлау бойынша). </w:t>
            </w:r>
          </w:p>
          <w:p w14:paraId="07EE1F0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55290F6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әртүрлі бағытта: тура, шеңбер бойымен, "жыланша", шашырап, тапсырмаларды орындай отырып жүру, еденге қойылған заттардан аттап жүру.</w:t>
            </w:r>
          </w:p>
          <w:p w14:paraId="233FF32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бір қырымен қосалқы қадаммен көлбеу тақтай (20-30 сантиметр), тура жолмен.</w:t>
            </w:r>
          </w:p>
          <w:p w14:paraId="675FDCC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тура, шеңбер бойымен, "жыланша", шашырап жүгіру.</w:t>
            </w:r>
          </w:p>
          <w:p w14:paraId="63A4E42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 оң және сол қолмен қашықтыққа лақтыру </w:t>
            </w:r>
            <w:r>
              <w:rPr>
                <w:rFonts w:ascii="Times New Roman" w:eastAsia="Times New Roman" w:hAnsi="Times New Roman" w:cs="Times New Roman"/>
                <w:sz w:val="28"/>
                <w:szCs w:val="28"/>
              </w:rPr>
              <w:lastRenderedPageBreak/>
              <w:t>(2,5-5 метр қашықтық), көлденең нысанаға, оң және сол қолмен тік нысанаға (нысана биіктігі-1,2 метр) лақтыру (1-1,5 метр қашықтық), 1,5–2 метр қашықтықтан допты қақпаға домалату. Допты жоғары лақтыру, төмен - еденге (жерге) соғу, қағып алу.</w:t>
            </w:r>
          </w:p>
          <w:p w14:paraId="47D198A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тура бағытта, заттарды айналып және заттардың арасымен еңбектеу, арқанның, доғаның астымен (биіктігі 40 сантиметр) еңбектеу; саты бойымен өрмелеу.</w:t>
            </w:r>
          </w:p>
          <w:p w14:paraId="4EDA8C3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құрсаудан құрсауға, заттарды айналып және заттардың арасымен секіру, ілініп тұрған затқа қолды тигізіп, тұрған орнынан жоғары секіру.</w:t>
            </w:r>
          </w:p>
          <w:p w14:paraId="31413D3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2ED66C2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72FEFF3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14:paraId="3B91908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14:paraId="5A63A4F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14:paraId="3BBCDB4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қол саусақтарын жұму және ашу.</w:t>
            </w:r>
          </w:p>
          <w:p w14:paraId="5735A93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40AA263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5A89918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6AA1D28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5D17162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59B9D97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9D7A6E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Салауатты өмір салты дағдыларын қалыптастыру.</w:t>
            </w:r>
          </w:p>
          <w:p w14:paraId="7129F5F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71CE7BC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196F097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4478B32B" w14:textId="53CAC610" w:rsidR="00872564" w:rsidRDefault="00872564" w:rsidP="00872564">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72564" w14:paraId="425BB09B" w14:textId="77777777" w:rsidTr="00872564">
        <w:tc>
          <w:tcPr>
            <w:tcW w:w="1418" w:type="dxa"/>
          </w:tcPr>
          <w:p w14:paraId="37F24447" w14:textId="6C2FAC47" w:rsidR="00872564" w:rsidRDefault="00872564" w:rsidP="00872564">
            <w:r>
              <w:rPr>
                <w:rFonts w:ascii="Times New Roman" w:eastAsia="Times New Roman" w:hAnsi="Times New Roman" w:cs="Times New Roman"/>
                <w:sz w:val="28"/>
                <w:szCs w:val="28"/>
              </w:rPr>
              <w:lastRenderedPageBreak/>
              <w:t>Желтоқсан</w:t>
            </w:r>
          </w:p>
        </w:tc>
        <w:tc>
          <w:tcPr>
            <w:tcW w:w="1412" w:type="dxa"/>
          </w:tcPr>
          <w:p w14:paraId="64321947" w14:textId="77777777" w:rsidR="00872564" w:rsidRDefault="00872564" w:rsidP="00872564"/>
        </w:tc>
        <w:tc>
          <w:tcPr>
            <w:tcW w:w="6804" w:type="dxa"/>
          </w:tcPr>
          <w:p w14:paraId="12A3204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1719F95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5A80601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sz w:val="28"/>
                <w:szCs w:val="28"/>
              </w:rPr>
              <w:lastRenderedPageBreak/>
              <w:t>әртүрлі бағытта: тура, шеңбер бойымен, "жыланша", шашырап, тапсырмаларды орындай отырып жүру, арақашықты сақтап, жүру бағытын өзгертңп, жұру.</w:t>
            </w:r>
          </w:p>
          <w:p w14:paraId="09F437F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көлбеу тақтай (20-30 сантиметр), тура жолмен жүру.</w:t>
            </w:r>
          </w:p>
          <w:p w14:paraId="7914BD9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тура, шеңбер бойымен, "жыланша", шашырап жүгіру.</w:t>
            </w:r>
          </w:p>
          <w:p w14:paraId="2BBB7F5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допты бір-біріне, қақпаға домалату. Допты төмен - еденге (жерге) соғу, қағып алу.</w:t>
            </w:r>
          </w:p>
          <w:p w14:paraId="5311DD5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доғаның астымен, таяқтың астынан (биіктігі 40 сантиметр) еңбектеу.</w:t>
            </w:r>
          </w:p>
          <w:p w14:paraId="6F65222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тұрған орнынан жоғары секіру.</w:t>
            </w:r>
          </w:p>
          <w:p w14:paraId="15DD14C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D73F16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44021DE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14:paraId="20429E1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14:paraId="36B8549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14:paraId="5891019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4DF6B93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0D2BADF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5FBDF82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15E4FF8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14:paraId="0D2C9DD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Мәдени-гигиеналық дағдыларды қалыптастыру.</w:t>
            </w:r>
          </w:p>
          <w:p w14:paraId="03AFFDE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11AB39C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70D3E14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B7743A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796B411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22AD375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6A310E1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7100AF8D" w14:textId="76F6BAD5" w:rsidR="00872564" w:rsidRDefault="00872564" w:rsidP="00872564">
            <w:r>
              <w:rPr>
                <w:rFonts w:ascii="Times New Roman" w:eastAsia="Times New Roman" w:hAnsi="Times New Roman" w:cs="Times New Roman"/>
                <w:sz w:val="28"/>
                <w:szCs w:val="28"/>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r>
              <w:rPr>
                <w:rFonts w:ascii="Times New Roman" w:eastAsia="Times New Roman" w:hAnsi="Times New Roman" w:cs="Times New Roman"/>
                <w:sz w:val="28"/>
                <w:szCs w:val="28"/>
              </w:rPr>
              <w:lastRenderedPageBreak/>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72564" w14:paraId="5CDF8EDE" w14:textId="77777777" w:rsidTr="00872564">
        <w:tc>
          <w:tcPr>
            <w:tcW w:w="1418" w:type="dxa"/>
          </w:tcPr>
          <w:p w14:paraId="5292F1DD" w14:textId="3387946F" w:rsidR="00872564" w:rsidRDefault="00872564" w:rsidP="00872564">
            <w:r>
              <w:rPr>
                <w:rFonts w:ascii="Times New Roman" w:eastAsia="Times New Roman" w:hAnsi="Times New Roman" w:cs="Times New Roman"/>
                <w:sz w:val="28"/>
                <w:szCs w:val="28"/>
              </w:rPr>
              <w:lastRenderedPageBreak/>
              <w:t>Қаңтар</w:t>
            </w:r>
          </w:p>
        </w:tc>
        <w:tc>
          <w:tcPr>
            <w:tcW w:w="1412" w:type="dxa"/>
          </w:tcPr>
          <w:p w14:paraId="6A559708" w14:textId="77777777" w:rsidR="00872564" w:rsidRDefault="00872564" w:rsidP="00872564"/>
        </w:tc>
        <w:tc>
          <w:tcPr>
            <w:tcW w:w="6804" w:type="dxa"/>
          </w:tcPr>
          <w:p w14:paraId="15ED1B0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4431F74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4BE8AA5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жүру; әртүрлі бағытта: тура, шеңбер бойымен, "жыланша", шашырап, бүйірлеп жылжып жүру.</w:t>
            </w:r>
          </w:p>
          <w:p w14:paraId="37DCEC3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арқан бойымен жүру, тура жолмен жүру.</w:t>
            </w:r>
          </w:p>
          <w:p w14:paraId="315E841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11FE7A9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Заттарды оң және сол қолмен қашықтыққа лақтыру,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w:t>
            </w:r>
          </w:p>
          <w:p w14:paraId="6AB0CB1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заттардың арасымен еңбектеу,  доғаның астымен (биіктігі 40 сантиметр), құрсауға еңбектеу.</w:t>
            </w:r>
          </w:p>
          <w:p w14:paraId="1B6C16F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тұрған орнынан жоғары секіру,  тұрған орнынан ұзындыққа секіру.</w:t>
            </w:r>
          </w:p>
          <w:p w14:paraId="1CB99A8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76A31F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600BB36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14:paraId="3BEEA57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14:paraId="4D4E129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14:paraId="472C986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аяқты бүгу және созу (бірге және кезекпен), шалқасынан жатқан қалыптан бұрылып, етпетінен </w:t>
            </w:r>
            <w:r>
              <w:rPr>
                <w:rFonts w:ascii="Times New Roman" w:eastAsia="Times New Roman" w:hAnsi="Times New Roman" w:cs="Times New Roman"/>
                <w:sz w:val="28"/>
                <w:szCs w:val="28"/>
              </w:rPr>
              <w:lastRenderedPageBreak/>
              <w:t>жату және керісінше; иықтарды жоғары көтеріп, қолды жанжаққа созып еңкею (етпетінен жатқан қалыпта).</w:t>
            </w:r>
          </w:p>
          <w:p w14:paraId="14DE937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9CAED2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38F7E2B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18C1EE5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14:paraId="62E0266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4C2D8E1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0AAFDD7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17CF2BE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1D39CA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2E2C74F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7A8F6B6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Сауықтыру-шынықтыру шаралары.</w:t>
            </w:r>
          </w:p>
          <w:p w14:paraId="6B18A9E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708FEF63" w14:textId="2C3A1DFE" w:rsidR="00872564" w:rsidRDefault="00872564" w:rsidP="00872564">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72564" w14:paraId="1C566D4A" w14:textId="77777777" w:rsidTr="00872564">
        <w:tc>
          <w:tcPr>
            <w:tcW w:w="1418" w:type="dxa"/>
          </w:tcPr>
          <w:p w14:paraId="0778B5B1" w14:textId="72BFAB09" w:rsidR="00872564" w:rsidRDefault="00872564" w:rsidP="00872564">
            <w:r>
              <w:rPr>
                <w:rFonts w:ascii="Times New Roman" w:eastAsia="Times New Roman" w:hAnsi="Times New Roman" w:cs="Times New Roman"/>
                <w:sz w:val="28"/>
                <w:szCs w:val="28"/>
              </w:rPr>
              <w:lastRenderedPageBreak/>
              <w:t>Ақпан</w:t>
            </w:r>
          </w:p>
        </w:tc>
        <w:tc>
          <w:tcPr>
            <w:tcW w:w="1412" w:type="dxa"/>
          </w:tcPr>
          <w:p w14:paraId="3CDEEF03" w14:textId="77777777" w:rsidR="00872564" w:rsidRDefault="00872564" w:rsidP="00872564"/>
        </w:tc>
        <w:tc>
          <w:tcPr>
            <w:tcW w:w="6804" w:type="dxa"/>
          </w:tcPr>
          <w:p w14:paraId="42E01F3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2B1A034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1FFD930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әртүрлі бағытта: тура, шеңбер бойымен, "жыланша", шашырап, тапсырмаларды орындай отырып жүру: еденге қойылған заттардан аттап жүру, бүйірлеп жылжып жүру.</w:t>
            </w:r>
          </w:p>
          <w:p w14:paraId="5DFDC57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тура жолмен жүру.</w:t>
            </w:r>
          </w:p>
          <w:p w14:paraId="6B8D24D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белгілі бір тапсырмаларды орындау арқылы: белгі бойынша көрсетілген жерге жүгіру; қарқынды өзгертіп, жылдам жүгіру.</w:t>
            </w:r>
          </w:p>
          <w:p w14:paraId="20CC532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оң және сол қолмен қашықтыққа лақтыру, төменнен екі қолмен көлденең нысанаға,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w:t>
            </w:r>
          </w:p>
          <w:p w14:paraId="599EFEC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Еңбектеу, өрмелеу. 4-6 метр қашықтыққа тура бағытта, заттарды айналып және заттардың арасымен </w:t>
            </w:r>
            <w:r>
              <w:rPr>
                <w:rFonts w:ascii="Times New Roman" w:eastAsia="Times New Roman" w:hAnsi="Times New Roman" w:cs="Times New Roman"/>
                <w:sz w:val="28"/>
                <w:szCs w:val="28"/>
              </w:rPr>
              <w:lastRenderedPageBreak/>
              <w:t>еңбектеу, еденге қойылған тақтай бойымен, құрсаудан, доғаның астымен (биіктігі 40 сантиметр) еңбектеу; гимнастикалық қабырғаға өрмелеу және одан түсу (биіктігі 1,5 метр).</w:t>
            </w:r>
          </w:p>
          <w:p w14:paraId="43A0B23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тұрған орнынан аяқтан аяққа түсіп секіру.</w:t>
            </w:r>
          </w:p>
          <w:p w14:paraId="06E1E25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22B4EED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123B494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14:paraId="07780CB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14:paraId="238C274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14:paraId="52CC09D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78A158C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60D80A4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14:paraId="5B0E6DE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539B0E4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7E7FD86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099E48C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185BC8B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142F47E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ажыСан. «Көп», «біреу» ұғымдары туралы түсініктерін қалыптастыру, заттардың санын ажыратуға үйрету: «көп – біреу» («Тұрғындарды «Көп» және «Біреу» деген екі үйге орналастыр»),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w:t>
            </w:r>
          </w:p>
          <w:p w14:paraId="74E650B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 салыстыру. Заттарды қосу немесе заттар </w:t>
            </w:r>
            <w:r>
              <w:rPr>
                <w:rFonts w:ascii="Times New Roman" w:eastAsia="Times New Roman" w:hAnsi="Times New Roman" w:cs="Times New Roman"/>
                <w:sz w:val="28"/>
                <w:szCs w:val="28"/>
              </w:rPr>
              <w:lastRenderedPageBreak/>
              <w:t>тобынан заттарды алу арқылы тең және тең емес заттар тобын салыстыру, «Тең бе?», «Қайсысы артық (кем)?» деген сұрақтарға жауап беру.</w:t>
            </w:r>
          </w:p>
          <w:p w14:paraId="42B2861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«Марғаулар жіптермен ойнағысы келеді», «Тәрелкелер мен қасықтар», «Кезекші болайық», «Салатқа не саламыз?», «Алмаларды бөліп алайық».</w:t>
            </w:r>
          </w:p>
          <w:p w14:paraId="55CF20D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Өлшемдері қарама-қарсы және бірдей заттарды салыстыру, заттарды шаманың берілген белгісі (ұзындығы, ені, биіктігі, жалпы шамасы) бойынша бір затты екінші затпен салыстыру арқылы салыстыру. Салыстыру нәтижелерін ұзындығы бойынша белгілеу: ұзын – қысқа, бірдей, тең («Ұзындығы бірдей таспаларды табайық»); жалпы шамасы бойынша: үлкен – кіші («Шамасы бірдей жұпты тап»).</w:t>
            </w:r>
          </w:p>
          <w:p w14:paraId="062C5F1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 Балаларды геометриялық фигуралармен: үшбұрыш, шаршы, дөңгелекпен таныстыру, аталған фигураларды сипап сезу және көру арқылы зерттеуге мүмкіндік беру («Ғажайып қапшық» (геометриялық фигуралар)).</w:t>
            </w:r>
          </w:p>
          <w:p w14:paraId="6F4957B6"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 Өз дене мүшелерінің орналасуын бағдарлау және өзіне жақын кеңістіктегі бағыттарды анықтау: жоғарыда – төменде, алдында – артында, оң жақта – сол жақта («Естігеніңді орында», «Кезекші болайық», «Үстелді дайындайық»).</w:t>
            </w:r>
          </w:p>
          <w:p w14:paraId="6BB6D73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 Тәуліктің қарама-қарсы бөліктерін ажырата білу: күндіз – түнде, таңертең – кешке («Мишутканың бір күні»).</w:t>
            </w:r>
          </w:p>
          <w:p w14:paraId="606AC9E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w:t>
            </w:r>
            <w:r>
              <w:rPr>
                <w:rFonts w:ascii="Times New Roman" w:eastAsia="Times New Roman" w:hAnsi="Times New Roman" w:cs="Times New Roman"/>
                <w:sz w:val="28"/>
                <w:szCs w:val="28"/>
              </w:rPr>
              <w:lastRenderedPageBreak/>
              <w:t>науқастанған кезде дәрігерге қаралып, емделу қажеттігін білу.</w:t>
            </w:r>
          </w:p>
          <w:p w14:paraId="7BD1291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4F842A45" w14:textId="222246B3" w:rsidR="00872564" w:rsidRDefault="00872564" w:rsidP="00872564">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72564" w14:paraId="2B045D6E" w14:textId="77777777" w:rsidTr="00872564">
        <w:tc>
          <w:tcPr>
            <w:tcW w:w="1418" w:type="dxa"/>
          </w:tcPr>
          <w:p w14:paraId="3AAB69A7" w14:textId="75C80BE2" w:rsidR="00872564" w:rsidRDefault="00872564" w:rsidP="00872564">
            <w:r>
              <w:rPr>
                <w:rFonts w:ascii="Times New Roman" w:eastAsia="Times New Roman" w:hAnsi="Times New Roman" w:cs="Times New Roman"/>
                <w:sz w:val="28"/>
                <w:szCs w:val="28"/>
              </w:rPr>
              <w:lastRenderedPageBreak/>
              <w:t>Наурыз</w:t>
            </w:r>
          </w:p>
        </w:tc>
        <w:tc>
          <w:tcPr>
            <w:tcW w:w="1412" w:type="dxa"/>
          </w:tcPr>
          <w:p w14:paraId="5D01073B" w14:textId="77777777" w:rsidR="00872564" w:rsidRDefault="00872564" w:rsidP="00872564"/>
        </w:tc>
        <w:tc>
          <w:tcPr>
            <w:tcW w:w="6804" w:type="dxa"/>
          </w:tcPr>
          <w:p w14:paraId="42994DA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0E4566F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178C2DB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еденге қойылған заттардан аттап жүру, бүйірлеп жылжып жүру.</w:t>
            </w:r>
          </w:p>
          <w:p w14:paraId="77C33F8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арқан бойымен жүру, тура жолмен, тақтайдың бойымен жүру.</w:t>
            </w:r>
          </w:p>
          <w:p w14:paraId="186889F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қарқынды өзгертіп, жылдам (10-20 метрге дейін) жүгіру.</w:t>
            </w:r>
          </w:p>
          <w:p w14:paraId="7D81887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w:t>
            </w:r>
            <w:r>
              <w:rPr>
                <w:rFonts w:ascii="Times New Roman" w:eastAsia="Times New Roman" w:hAnsi="Times New Roman" w:cs="Times New Roman"/>
                <w:sz w:val="28"/>
                <w:szCs w:val="28"/>
              </w:rPr>
              <w:lastRenderedPageBreak/>
              <w:t>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6D5E39B7"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заттарды айналып және заттардың арасымен еңбектеу, гимнастикалық қабырғаға өрмелеу және одан түсу (биіктігі 1,5 метр).</w:t>
            </w:r>
          </w:p>
          <w:p w14:paraId="52D909B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секіру, 15-20 сантиметр биіктіктен секіру, тұрған орнынан жоғары секіру.</w:t>
            </w:r>
          </w:p>
          <w:p w14:paraId="6B5631B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64BDB52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5CDAC52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14:paraId="4FCB116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14:paraId="3C68B11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175F343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3A633943"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0B988EE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76AF7D1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455F1CF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6CE73DB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E379DB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Салауатты өмір салты дағдыларын қалыптастыру.</w:t>
            </w:r>
          </w:p>
          <w:p w14:paraId="36A9BE8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2900486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AE6195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B7F3AED" w14:textId="3867FA59" w:rsidR="00872564" w:rsidRDefault="00872564" w:rsidP="00872564">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72564" w14:paraId="6BA901E5" w14:textId="77777777" w:rsidTr="00872564">
        <w:tc>
          <w:tcPr>
            <w:tcW w:w="1418" w:type="dxa"/>
          </w:tcPr>
          <w:p w14:paraId="2433A9D4" w14:textId="21F52B4D" w:rsidR="00872564" w:rsidRDefault="00872564" w:rsidP="00872564">
            <w:r>
              <w:rPr>
                <w:rFonts w:ascii="Times New Roman" w:eastAsia="Times New Roman" w:hAnsi="Times New Roman" w:cs="Times New Roman"/>
                <w:sz w:val="28"/>
                <w:szCs w:val="28"/>
              </w:rPr>
              <w:lastRenderedPageBreak/>
              <w:t>Сәуір</w:t>
            </w:r>
          </w:p>
        </w:tc>
        <w:tc>
          <w:tcPr>
            <w:tcW w:w="1412" w:type="dxa"/>
          </w:tcPr>
          <w:p w14:paraId="6D06E92E" w14:textId="77777777" w:rsidR="00872564" w:rsidRDefault="00872564" w:rsidP="00872564"/>
        </w:tc>
        <w:tc>
          <w:tcPr>
            <w:tcW w:w="6804" w:type="dxa"/>
          </w:tcPr>
          <w:p w14:paraId="5CF83F8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3AAB0CA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4F11CD0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sz w:val="28"/>
                <w:szCs w:val="28"/>
              </w:rPr>
              <w:lastRenderedPageBreak/>
              <w:t>тапсырмаларды орындай отырып жүру.</w:t>
            </w:r>
          </w:p>
          <w:p w14:paraId="78F3FF6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бір қырымен қосалқы қадаммен көлбеу тақтай (20-30 сантиметр), арқан бойымен жүру, тура жолмен жүру.</w:t>
            </w:r>
          </w:p>
          <w:p w14:paraId="439AF00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әр түрлі бағытта: тура, шеңбер бойымен, "жыланша", шашырап жүгіру; белгілі бір тапсырмаларды орындау арқылы жүгіру; қарқынды өзгертіп, жылдам (10-20 метрге дейін), тоқтамай баяу қарқынмен (50-60 секунд ішінде) жүгіру.</w:t>
            </w:r>
          </w:p>
          <w:p w14:paraId="29F7516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оң және сол қолмен (1,5–2 метр қашықтықтан) допты кеуде тұсынан лақтыру, оң және сол қолмен тік нысанаға (нысана биіктігі-1,2 метр) лақтыру (1-1,5 метр қашықтық), заттардың арасымен, қақпаға домалату.</w:t>
            </w:r>
          </w:p>
          <w:p w14:paraId="0FFB995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Тура бағытта, арқанның, доғаның астымен (биіктігі 40 сантиметр) еңбектеу.</w:t>
            </w:r>
          </w:p>
          <w:p w14:paraId="42376BA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15-20 сантиметр биіктіктен секіру.</w:t>
            </w:r>
          </w:p>
          <w:p w14:paraId="632A1B4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6165F17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1EED980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14:paraId="1BED518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14:paraId="7A5D88D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7157E0B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5355D93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1F7B57D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59E4CD48"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39A433A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6B5D4D40"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5697F1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6B3CA1E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101B854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AD448A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3D2C6845" w14:textId="0CF455C3" w:rsidR="00872564" w:rsidRDefault="00872564" w:rsidP="00872564">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72564" w14:paraId="74D0BE27" w14:textId="77777777" w:rsidTr="00872564">
        <w:tc>
          <w:tcPr>
            <w:tcW w:w="1418" w:type="dxa"/>
          </w:tcPr>
          <w:p w14:paraId="302AB5DA" w14:textId="023B8615" w:rsidR="00872564" w:rsidRDefault="00872564" w:rsidP="00872564">
            <w:r>
              <w:rPr>
                <w:rFonts w:ascii="Times New Roman" w:eastAsia="Times New Roman" w:hAnsi="Times New Roman" w:cs="Times New Roman"/>
                <w:sz w:val="28"/>
                <w:szCs w:val="28"/>
              </w:rPr>
              <w:lastRenderedPageBreak/>
              <w:t>Мамыр</w:t>
            </w:r>
          </w:p>
        </w:tc>
        <w:tc>
          <w:tcPr>
            <w:tcW w:w="1412" w:type="dxa"/>
          </w:tcPr>
          <w:p w14:paraId="718F4283" w14:textId="77777777" w:rsidR="00872564" w:rsidRDefault="00872564" w:rsidP="00872564"/>
        </w:tc>
        <w:tc>
          <w:tcPr>
            <w:tcW w:w="6804" w:type="dxa"/>
          </w:tcPr>
          <w:p w14:paraId="531F859E"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Сапқа тұру, қайта сапқа тұру. Бірінің артынан бірі </w:t>
            </w:r>
            <w:r>
              <w:rPr>
                <w:rFonts w:ascii="Times New Roman" w:eastAsia="Times New Roman" w:hAnsi="Times New Roman" w:cs="Times New Roman"/>
                <w:sz w:val="28"/>
                <w:szCs w:val="28"/>
              </w:rPr>
              <w:lastRenderedPageBreak/>
              <w:t>сапқа тұру, бір-бірінің жанына сапқа тұру, шеңберге тұру (көзбен бағдарлау бойынша). Саптағы, шеңбердегі өз орнын табуға үйрету.</w:t>
            </w:r>
          </w:p>
          <w:p w14:paraId="7B55CDD2"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25C5DFC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3327DF0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бір қырымен қосалқы қадаммен көлбеу тақтай (20-30 сантиметр), арқан бойымен жүру, тура жолмен, қырлы тақтайдың бойымен жүру.</w:t>
            </w:r>
          </w:p>
          <w:p w14:paraId="1BA4707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белгілі бір тапсырмаларды орындау арқылы жүгіру; қарқынды өзгертіп, жылдам (10-20 метрге дейін), тоқтамай баяу қарқынмен (50-60 секунд ішінде) жүгіру.</w:t>
            </w:r>
          </w:p>
          <w:p w14:paraId="0E7BDD1A"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оң және сол қолмен қашықтыққа лақтыру, оң және сол қолмен (1,5–2 метр қашықтықтан) допты кеуде тұсынан лақтыру, оң және сол қолмен тік нысанаға (нысана биіктігі-1,2 метр) лақтыру (1-1,5 метр қашықтық), қашықтықтан допты бір-біріне, заттардың арасымен, қақпаға домалату. Допты жоғары лақтыру, төмен - еденге (жерге) соғу, қағып алу.</w:t>
            </w:r>
          </w:p>
          <w:p w14:paraId="40DDEDA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доғаның астымен, гимнастикалық қабырғаға өрмелеу және одан түсу (биіктігі 1,5 метр).</w:t>
            </w:r>
          </w:p>
          <w:p w14:paraId="1CF4381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14:paraId="60191C0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3E54350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3F83C94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14:paraId="3DCE74C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қолдарды алға созып, жартылай отыру, тізені қолмен </w:t>
            </w:r>
            <w:r>
              <w:rPr>
                <w:rFonts w:ascii="Times New Roman" w:eastAsia="Times New Roman" w:hAnsi="Times New Roman" w:cs="Times New Roman"/>
                <w:sz w:val="28"/>
                <w:szCs w:val="28"/>
              </w:rPr>
              <w:lastRenderedPageBreak/>
              <w:t>ұстап, басты төмен иіп, кезекпен тізені бүгіп, аяқты көтеру;</w:t>
            </w:r>
          </w:p>
          <w:p w14:paraId="3463B08B"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6F7896B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0039E81C"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488A2B8D"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77B58E9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B2C6BA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422AF169"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47C19C5"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27F55F21"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w:t>
            </w:r>
            <w:r>
              <w:rPr>
                <w:rFonts w:ascii="Times New Roman" w:eastAsia="Times New Roman" w:hAnsi="Times New Roman" w:cs="Times New Roman"/>
                <w:sz w:val="28"/>
                <w:szCs w:val="28"/>
              </w:rPr>
              <w:lastRenderedPageBreak/>
              <w:t>туралы ересектерге айту, науқастанған кезде дәрігерге қаралып, емделу қажеттігін білу.</w:t>
            </w:r>
          </w:p>
          <w:p w14:paraId="0B4F302F"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77F84194" w14:textId="77777777" w:rsidR="00872564" w:rsidRDefault="00872564" w:rsidP="0087256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1FF77F06" w14:textId="09F8C80D" w:rsidR="00872564" w:rsidRDefault="00872564" w:rsidP="00872564">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bookmarkStart w:id="0" w:name="_GoBack"/>
        <w:bookmarkEnd w:id="0"/>
      </w:tr>
    </w:tbl>
    <w:p w14:paraId="63CA0F7E" w14:textId="77777777" w:rsidR="00806FA7" w:rsidRDefault="00806FA7" w:rsidP="00806FA7"/>
    <w:p w14:paraId="2F5E1972" w14:textId="77777777" w:rsidR="00806FA7" w:rsidRDefault="00806FA7" w:rsidP="00806FA7"/>
    <w:p w14:paraId="48CB7477" w14:textId="77777777" w:rsidR="00AF66A5" w:rsidRDefault="00AF66A5" w:rsidP="00AF66A5">
      <w:pPr>
        <w:rPr>
          <w:rFonts w:ascii="Times New Roman" w:eastAsia="Times New Roman" w:hAnsi="Times New Roman" w:cs="Times New Roman"/>
          <w:sz w:val="28"/>
          <w:szCs w:val="28"/>
        </w:rPr>
      </w:pPr>
    </w:p>
    <w:p w14:paraId="15731601" w14:textId="57A163B9" w:rsidR="00EF6F28" w:rsidRPr="00EE3367" w:rsidRDefault="00EF6F28">
      <w:pPr>
        <w:widowControl w:val="0"/>
        <w:spacing w:line="240" w:lineRule="auto"/>
        <w:ind w:left="-283"/>
        <w:rPr>
          <w:rFonts w:ascii="Times New Roman" w:eastAsia="Times New Roman" w:hAnsi="Times New Roman" w:cs="Times New Roman"/>
          <w:sz w:val="28"/>
          <w:szCs w:val="28"/>
        </w:rPr>
      </w:pPr>
    </w:p>
    <w:sectPr w:rsidR="00EF6F28" w:rsidRPr="00EE3367" w:rsidSect="005364EC">
      <w:type w:val="continuous"/>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D1C2A" w14:textId="77777777" w:rsidR="004A7BB2" w:rsidRDefault="004A7BB2" w:rsidP="005364EC">
      <w:pPr>
        <w:spacing w:line="240" w:lineRule="auto"/>
      </w:pPr>
      <w:r>
        <w:separator/>
      </w:r>
    </w:p>
  </w:endnote>
  <w:endnote w:type="continuationSeparator" w:id="0">
    <w:p w14:paraId="165E6978" w14:textId="77777777" w:rsidR="004A7BB2" w:rsidRDefault="004A7BB2"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F9037D04-22A4-4FD4-96B8-82BA76735A03}"/>
  </w:font>
  <w:font w:name="Calibri">
    <w:panose1 w:val="020F0502020204030204"/>
    <w:charset w:val="CC"/>
    <w:family w:val="swiss"/>
    <w:pitch w:val="variable"/>
    <w:sig w:usb0="E4002EFF" w:usb1="C000247B" w:usb2="00000009" w:usb3="00000000" w:csb0="000001FF" w:csb1="00000000"/>
    <w:embedRegular r:id="rId2" w:fontKey="{559021D6-E9D3-4DFC-A9AC-C92265056A76}"/>
  </w:font>
  <w:font w:name="Cambria">
    <w:panose1 w:val="02040503050406030204"/>
    <w:charset w:val="CC"/>
    <w:family w:val="roman"/>
    <w:pitch w:val="variable"/>
    <w:sig w:usb0="E00006FF" w:usb1="420024FF" w:usb2="02000000" w:usb3="00000000" w:csb0="0000019F" w:csb1="00000000"/>
    <w:embedRegular r:id="rId3" w:fontKey="{4772BADD-9BAF-4EC6-B22F-B88D3C8F0A33}"/>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297D04" w14:textId="77777777" w:rsidR="004A7BB2" w:rsidRDefault="004A7BB2" w:rsidP="005364EC">
      <w:pPr>
        <w:spacing w:line="240" w:lineRule="auto"/>
      </w:pPr>
      <w:r>
        <w:separator/>
      </w:r>
    </w:p>
  </w:footnote>
  <w:footnote w:type="continuationSeparator" w:id="0">
    <w:p w14:paraId="33DDD275" w14:textId="77777777" w:rsidR="004A7BB2" w:rsidRDefault="004A7BB2"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F28"/>
    <w:rsid w:val="00097B49"/>
    <w:rsid w:val="00107F87"/>
    <w:rsid w:val="001F1553"/>
    <w:rsid w:val="002949DA"/>
    <w:rsid w:val="00371AD2"/>
    <w:rsid w:val="003842C1"/>
    <w:rsid w:val="00421052"/>
    <w:rsid w:val="004A7BB2"/>
    <w:rsid w:val="005364EC"/>
    <w:rsid w:val="00595528"/>
    <w:rsid w:val="005A4DDB"/>
    <w:rsid w:val="005B148B"/>
    <w:rsid w:val="00673705"/>
    <w:rsid w:val="00806FA7"/>
    <w:rsid w:val="00872564"/>
    <w:rsid w:val="008E3985"/>
    <w:rsid w:val="00970E8B"/>
    <w:rsid w:val="00980B9A"/>
    <w:rsid w:val="009A0243"/>
    <w:rsid w:val="009E1E71"/>
    <w:rsid w:val="009E5AC8"/>
    <w:rsid w:val="00A82412"/>
    <w:rsid w:val="00A90391"/>
    <w:rsid w:val="00AA0181"/>
    <w:rsid w:val="00AE3DD0"/>
    <w:rsid w:val="00AF66A5"/>
    <w:rsid w:val="00B06502"/>
    <w:rsid w:val="00B26A49"/>
    <w:rsid w:val="00BF3E11"/>
    <w:rsid w:val="00C16810"/>
    <w:rsid w:val="00CC5FB2"/>
    <w:rsid w:val="00D202CB"/>
    <w:rsid w:val="00E81813"/>
    <w:rsid w:val="00EB72A2"/>
    <w:rsid w:val="00EE3367"/>
    <w:rsid w:val="00EF6F28"/>
    <w:rsid w:val="00F02511"/>
    <w:rsid w:val="00F36454"/>
    <w:rsid w:val="00FF2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6786"/>
  <w15:docId w15:val="{83FE2B80-04B8-48B4-B479-97DBAFD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107F87"/>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07F87"/>
    <w:rPr>
      <w:rFonts w:ascii="Segoe UI" w:hAnsi="Segoe UI" w:cs="Segoe UI"/>
      <w:sz w:val="18"/>
      <w:szCs w:val="18"/>
    </w:rPr>
  </w:style>
  <w:style w:type="table" w:styleId="ac">
    <w:name w:val="Table Grid"/>
    <w:basedOn w:val="a1"/>
    <w:uiPriority w:val="39"/>
    <w:rsid w:val="0087256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42DB6-ED1B-43AB-9BD4-A0AF88CCF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23</Pages>
  <Words>5834</Words>
  <Characters>33260</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зантик</cp:lastModifiedBy>
  <cp:revision>39</cp:revision>
  <cp:lastPrinted>2026-09-24T15:32:00Z</cp:lastPrinted>
  <dcterms:created xsi:type="dcterms:W3CDTF">2026-09-14T12:39:00Z</dcterms:created>
  <dcterms:modified xsi:type="dcterms:W3CDTF">2026-10-23T09:56:00Z</dcterms:modified>
</cp:coreProperties>
</file>