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9D9" w:rsidRDefault="006459D9" w:rsidP="006459D9">
      <w:pPr>
        <w:pStyle w:val="aff8"/>
      </w:pPr>
      <w:r>
        <w:rPr>
          <w:noProof/>
        </w:rPr>
        <w:drawing>
          <wp:inline distT="0" distB="0" distL="0" distR="0" wp14:anchorId="65A27B2A" wp14:editId="04B68F14">
            <wp:extent cx="6721551" cy="9440381"/>
            <wp:effectExtent l="0" t="0" r="0" b="0"/>
            <wp:docPr id="2" name="Рисунок 2" descr="C:\Users\Admin\Downloads\WhatsApp Image 2026-10-03 at 15.20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6-10-03 at 15.20.4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540" cy="947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7A8" w:rsidRPr="003C52F3" w:rsidRDefault="00E10A54">
      <w:pPr>
        <w:jc w:val="center"/>
        <w:rPr>
          <w:lang w:val="ru-RU"/>
        </w:rPr>
      </w:pPr>
      <w:r w:rsidRPr="003C52F3">
        <w:rPr>
          <w:rFonts w:ascii="Times New Roman" w:hAnsi="Times New Roman"/>
          <w:b/>
          <w:sz w:val="32"/>
          <w:lang w:val="ru-RU"/>
        </w:rPr>
        <w:lastRenderedPageBreak/>
        <w:t>Перспективный план</w:t>
      </w:r>
      <w:r w:rsidRPr="003C52F3">
        <w:rPr>
          <w:rFonts w:ascii="Times New Roman" w:hAnsi="Times New Roman"/>
          <w:b/>
          <w:sz w:val="32"/>
          <w:lang w:val="ru-RU"/>
        </w:rPr>
        <w:br/>
        <w:t>организованной деятельности</w:t>
      </w:r>
      <w:r w:rsidRPr="003C52F3">
        <w:rPr>
          <w:rFonts w:ascii="Times New Roman" w:hAnsi="Times New Roman"/>
          <w:b/>
          <w:sz w:val="32"/>
          <w:lang w:val="ru-RU"/>
        </w:rPr>
        <w:br/>
        <w:t>Музыка</w:t>
      </w:r>
      <w:r w:rsidRPr="003C52F3">
        <w:rPr>
          <w:rFonts w:ascii="Times New Roman" w:hAnsi="Times New Roman"/>
          <w:b/>
          <w:sz w:val="32"/>
          <w:lang w:val="ru-RU"/>
        </w:rPr>
        <w:br/>
      </w:r>
      <w:proofErr w:type="spellStart"/>
      <w:r w:rsidRPr="003C52F3">
        <w:rPr>
          <w:rFonts w:ascii="Times New Roman" w:hAnsi="Times New Roman"/>
          <w:b/>
          <w:sz w:val="32"/>
          <w:lang w:val="ru-RU"/>
        </w:rPr>
        <w:t>Предшкольной</w:t>
      </w:r>
      <w:proofErr w:type="spellEnd"/>
      <w:r w:rsidRPr="003C52F3">
        <w:rPr>
          <w:rFonts w:ascii="Times New Roman" w:hAnsi="Times New Roman"/>
          <w:b/>
          <w:sz w:val="32"/>
          <w:lang w:val="ru-RU"/>
        </w:rPr>
        <w:t xml:space="preserve"> группы «Солнышко»</w:t>
      </w:r>
      <w:r w:rsidRPr="003C52F3">
        <w:rPr>
          <w:rFonts w:ascii="Times New Roman" w:hAnsi="Times New Roman"/>
          <w:b/>
          <w:sz w:val="32"/>
          <w:lang w:val="ru-RU"/>
        </w:rPr>
        <w:br/>
        <w:t>на 2026–2027 учебный год</w:t>
      </w:r>
    </w:p>
    <w:p w:rsidR="00F327A8" w:rsidRDefault="00E10A54">
      <w:pPr>
        <w:jc w:val="center"/>
      </w:pPr>
      <w:proofErr w:type="spellStart"/>
      <w:r>
        <w:rPr>
          <w:rFonts w:ascii="Times New Roman" w:hAnsi="Times New Roman"/>
          <w:sz w:val="28"/>
        </w:rPr>
        <w:t>Дети</w:t>
      </w:r>
      <w:proofErr w:type="spellEnd"/>
      <w:r>
        <w:rPr>
          <w:rFonts w:ascii="Times New Roman" w:hAnsi="Times New Roman"/>
          <w:sz w:val="28"/>
        </w:rPr>
        <w:t xml:space="preserve"> 5-ти </w:t>
      </w:r>
      <w:proofErr w:type="spellStart"/>
      <w:r>
        <w:rPr>
          <w:rFonts w:ascii="Times New Roman" w:hAnsi="Times New Roman"/>
          <w:sz w:val="28"/>
        </w:rPr>
        <w:t>лет</w:t>
      </w:r>
      <w:proofErr w:type="spellEnd"/>
    </w:p>
    <w:tbl>
      <w:tblPr>
        <w:tblStyle w:val="aff0"/>
        <w:tblW w:w="999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727"/>
      </w:tblGrid>
      <w:tr w:rsidR="003C52F3" w:rsidTr="003C52F3">
        <w:trPr>
          <w:tblHeader/>
          <w:jc w:val="center"/>
        </w:trPr>
        <w:tc>
          <w:tcPr>
            <w:tcW w:w="2268" w:type="dxa"/>
            <w:vAlign w:val="center"/>
          </w:tcPr>
          <w:p w:rsidR="003C52F3" w:rsidRPr="003C52F3" w:rsidRDefault="003C52F3" w:rsidP="003C52F3">
            <w:pPr>
              <w:rPr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Месяц</w:t>
            </w:r>
            <w:proofErr w:type="spellEnd"/>
          </w:p>
        </w:tc>
        <w:tc>
          <w:tcPr>
            <w:tcW w:w="7727" w:type="dxa"/>
            <w:vAlign w:val="center"/>
          </w:tcPr>
          <w:p w:rsidR="003C52F3" w:rsidRDefault="003C52F3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Задачи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организованной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деятельности</w:t>
            </w:r>
            <w:proofErr w:type="spellEnd"/>
          </w:p>
        </w:tc>
      </w:tr>
      <w:tr w:rsidR="003C52F3" w:rsidRPr="00036ACE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оттенки, высказываться об их характере и содержании.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детей с произведениями мирового и казахского музыкального искусства как способом отражения некоторых явлений жизни.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Развивать умения различать жанры музыкальных произведений (марш, танец, песня), различать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 слушать образцы казахской народной песни, танцевальных мелодий.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Знакомить с тембровым своеобразием звучания казахских народных инструментов: домбры и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с жанром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пении; развивать навыки пения в диапазоне от «ре» первой октавы до «до» второй октавы; обучать умению дышать между музыкальными фразами, четко произносить слова песни, петь с разной силой голоса (сольно с музыкальным сопровождением).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Развивать умения двигаться в соответствии с изменениями характера музыки и её частей: передавать характер марша чёткой ритмичной ходьбой, подвижный характер музыки; осваивать танцевальные движения.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выполнения движений в соответствии с музыкальными фразами.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Познакомить с танцевальным искусством казахского народа, народными танцами и песнями.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умения играть на музыкальных инструментах (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сазсырнай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сыбызғы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металлофон, ксилофон, треугольник, бубен, барабан, маракас, румба) индивидуально и в малых группах, развивать детское творчество, воспитывать активность и самостоятельность.</w:t>
            </w:r>
          </w:p>
        </w:tc>
      </w:tr>
      <w:tr w:rsidR="003C52F3" w:rsidRPr="00036ACE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Октябрь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высказываться об их характере и содержании.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Роот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«Ах, какая осень!»,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Курмангазы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Балбырауын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Таттимбета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Саржайлау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Д. Нурпеисовой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Тойбастар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Знакомить с тембровым своеобразием звучания казахских народных инструментов: домбры и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с жанром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пении; чётко произносить слова песни, петь с разной силой голоса, в том числе сольно с музыкальным сопровождением.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Роот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«Ах, какая осень!», сл. и муз. Г.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Азаматовой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«Осень-раскрасавица», сл. П. Синявской, муз. А. Журбина «Пряничная песня», сл.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Клоковой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муз.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Красева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«Кукушка».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Развивать умения двигаться в соответствии с изменениями характера музыки и её частей: передавать характер марша чёткой ритмичной ходьбой; подвижный характер музыки – лёгкий бег, прыжки; осваивать танцевальные движения.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И. Соколовский «Марш», рус. нар. «Во поле берёза стояла», К.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Шилдебаев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«Бег»,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Хасангалиев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«Погремушка»,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Андосов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«Мы танцуем», Б.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Жусипбаев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«Весёлый марш», Г.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Гусейнли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«Мои цыплятки».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исполнения движений в соответствии с музыкальными фразами. Познакомить с танцевальным искусством казахского народа, песнями.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умения играть на музыкальных инструментах (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сазсырнай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қоңырау, сыбызғы, металлофон, ксилофон, треугольник, бубен, барабан, маракас, румба) индивидуально и в малых группах, развивать детское творчество, прививать им активность и самостоятельность.</w:t>
            </w:r>
          </w:p>
        </w:tc>
      </w:tr>
      <w:tr w:rsidR="003C52F3" w:rsidRPr="00036ACE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Обучать умению различать эмоциональное содержание произведений, их характер, настроение, динамические оттенки. Выражать своё отношение к музыкальному произведению, высказываться о его характере, содержании.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детей с произведениями мирового и казахского музыкального искусства как способом отражения некоторых явлений жизни.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Учить различать жанры музыкальных произведений (марш, танец, песня).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Знакомить с тембровым своеобразием звучания казахских народных инструментов: домбры и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</w:t>
            </w:r>
            <w:bookmarkStart w:id="0" w:name="_GoBack"/>
            <w:bookmarkEnd w:id="0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быза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с жанром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Совершенствовать вокально-слуховую координацию в пении.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Формировать навыки пения лёгким голосом в диапазоне от «ре» первой октавы до «до» второй октавы; обучать умению дышать между музыкальными фразами, четко произносить слова песни, петь средним, громким и тихим голосом.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навыки сольного пения с музыкальным сопровождением.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Учить выполнять упражнения, меняя движения в соответствии с изменениями характера музыки и её частей: передавать характер марша чёткой ритмичной ходьбой; подвижный характер музыки – лёгким ритмичным бегом, полуприседаниями («пружинка»).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Осваивать танцевальные движения: дробный шаг, переменный шаг, галоп, поскоки в разных направлениях.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навыки исполнения элементов танцевальных движений, изменения направления движения в соответствии с музыкальными фразами.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Познакомить с танцевальным искусством казахского народа, песнями, традиционным образом жизни нашего народа; дать детям представление о танце «Қаражорға».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Учить выполнять простые знакомые мелодии на детских музыкальных инструментах индивидуально и в малых группах, развивать детское творчество, прививать активность и самостоятельность.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с приёмами игры на детских музыкальных (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асатаяқ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сазсырнай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қоңырау, сыбызғы, металлофон, ксилофон, треугольник, бубен, барабан, маракас, румба) и шумовых инструментах (из нетрадиционного </w:t>
            </w: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материала).</w:t>
            </w:r>
          </w:p>
        </w:tc>
      </w:tr>
      <w:tr w:rsidR="003C52F3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Декабрь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Совершенствовать вокально-слуховую координацию в пении.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Формировать навыки пения легким голосом в диапазоне «ре» первой октавы и «до» второй октавы перед пением; обучать правильному дыханию между музыкальными фразами, четко произносить слова песни, петь средним, громким и тихим голосом. Развивать навыки сольного пения с музыкальным сопровождением.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«Декабрь» – сл. Г. Лебедевой, муз. Е. Ждановой; «Здравствуй, Родина моя!» – муз. Ю.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Чичкова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К.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Ибраева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«Новый год» Т.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Кулиновой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 «Дед Мороз» – муз. С. Мухамеджанова, сл. Ш. Мухамеджанова.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«Марш» Е. Тиличеевой, «Зимняя пляска»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Старокадомского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«Марш» Д. Шостаковича, «Да здравствует страна!» А. Мельниковой, Н. Надененко «Ходьба и бег», А.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Бестибаев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«Вальс», И.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Гуммель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«Бег», «Музыка природы» (оркестровая версия).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Осваивать танцевальные движения: дробный шаг, переменный шаг, галоп, поскоки в разных направлениях.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Развивать навыки исполнения элементов танцевальных движений; изменение направления движения в соответствии с музыкальными фразами.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Познакомить с танцевальным искусством казахского народа, его песнями и традиционным образом жизни; отрабатывать элементы танцев на новогоднюю тематику.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Учить выполнять простые, знакомые мелодии на детских музыкальных инструментах индивидуально и в малых группах, развивать детское творчество, прививать им активность, самостоятельность.</w:t>
            </w:r>
          </w:p>
          <w:p w:rsid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Знакомить с приемами игры на детских музыкальных и </w:t>
            </w: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шумовых инструментах: игра на колокольчиках под произведение В. Моцарта «Колокольчики звенят», игра на бубнах под русскую народную мелодию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Светит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3C52F3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его характере, содержании.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Расширять и пополнять знания об образцах мирового и казахского музыкального искусства.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Отрабатывать умение различать жанры музыкальных произведений (марш, танец, песня).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Е. Тиличеева «Идут лошадки», П. Чайковский «Январь», А. Вивальди «Зима», Р. Глиэр «Плавные руки», С.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Майкапар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«Вальс»,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Акан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Сери «Жаворонок».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и совершенствовать навыки пения лёгким голосом в диапазоне «ре» первой октавы, «до» второй октавы.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Развивать навыки сольного пения с музыкальным сопровождением. «Метелица» сл. и муз. Т.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Кулиновой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«Катание на санках» Д.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Мацуцина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«Белка» муз. А.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Олейниковой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Л.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Олейниковой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«Сорока-ворона» муз. Д. Князева, сл. А.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Ярановой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Способствовать освоению танцевальных движений: дробный шаг, переменный шаг, галоп, поскоки в разных направлениях. «Ах вы, сени», «Найдите низкие и высокие звуки», «Музыка природы», «Барабан и погремушка», «Ламбада».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Закрепление танцев новогодней тематики. Развивать умение импровизировать, используя знакомые танцевальные движения.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по мотивам народных сказок, персонажей.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детских музыкальных инструментах. Развивать навыки исполнения знакомых мелодий на детских музыкальных инструментах индивидуально, в группах, </w:t>
            </w: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развивать творчество, активность, самостоятельность.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с приёмами игры на детских музыкальных (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металлофон, ксилофон, треугольник, бубен) и шумовых инструментах (из нетрадиционного материала).</w:t>
            </w:r>
          </w:p>
          <w:p w:rsid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металлофонах под Р.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Брэдбери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«Холодный ветер и теплый ветер», на колокольчиках под В. Моцарта «Колокольчики звенят», на бубнах под рус. нар.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трещотках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рус. нар. песню «Калинка».</w:t>
            </w:r>
          </w:p>
        </w:tc>
      </w:tr>
      <w:tr w:rsidR="003C52F3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 характере и содержании произведения.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Расширять и пополнять знания об образцах мирового и казахского музыкального искусства.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Отрабатывать умение различать жанры музыкальных произведений (марш, танец, песня).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И. Соколовский «Марш»,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нар.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«Хромой кулан», В.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Тюльканова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«Марш»,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нар.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Келиншек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», Б.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Жусипалиев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«Марш», Е. Тиличеева «Марш»,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Андосов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«Марш».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«Веселый паровоз», «Веселые ноты», «Солнышко и тучка», «До-ре-ми», «Найди настроение домика»,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Bells</w:t>
            </w: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и совершенствовать навыки пения лёгким голосом в диапазоне «ре» первой октавы, «до» второй октавы.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навыки сольного пения с музыкальным сопровождением.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Песня «Семеро козлят», «Мы хлеборобами будем» муз. Ю.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Чичкова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П. Синявского, «Правила дорожного движения» сл., муз. Ю. Кудинова, «Детство» сл., муз. Т.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Кулиновой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«Весёлая песенка» Т.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Кулиновой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Способствовать усвоению танцевальных движений: дробный шаг, переменный шаг, галоп, поскоки в разных направлениях.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«Где мой цыплёнок?», «Приветствие» Е. Железновой, Н.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Шахиной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«Какой ритм?», Е. Марченко «Танец»,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Старокадомский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«Зимняя пляска».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Рус. нар. «День и ночь».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исполнения элементов танцевальных движений; изменение направления движения в соответствии с музыкальными фразами.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тему маминого праздника. Развивать умение импровизировать, используя знакомые танцевальные движения.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темы представителей профессий, темы спорта.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навыки исполнения знакомых мелодий на детских музыкальных инструментах индивидуально, в группах, развивать творчество, активность, самостоятельность.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с приёмами игры на детских музыкальных (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конырау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бубен, барабан) и шумовых инструментах (из нетрадиционного материала).</w:t>
            </w:r>
          </w:p>
          <w:p w:rsid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трещотках «Светит месяц», на колокольчиках под мелодию «Марш с колокольчиками» Ж.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Металлиди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на барабанах под мелодию Д.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Кабалевского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«Труба и барабан», на бубнах под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. нар. песню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3C52F3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и тембровые оттенки; умение говорить о характере и содержании произведения.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Расширять и пополнять знания об образцах мирового и казахского музыкального искусства; слушать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понимать особенности тембрового звучания казахских народных инструментов: домбры и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Отрабатывать умение различать жанры музыкальных произведений (марш, танец, песня).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Э. Григ «Весною»,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Жаяу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Муса «Белый ситец» («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Ақ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сиса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»), «Разрезание пут» Б.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Бейсенова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казахская народная песня «Домбра».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«Пауза», «Веселые ноты», «Наше путешествие», «Намотай нить», «Узнай по голосу», «Найди свой инструмент».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умение дышать между музыкальными фразами, четко произносить слова песни, петь средним, громким и тихим голосом.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Развивать навыки сольного пения под музыкальное </w:t>
            </w: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сопровождение. «Песня о маме» Т.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Кулиновой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«Красота» муз.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Жаутикова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А.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Ыскабая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«Ай, ай, мой малыш» муз.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Жаутикова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С.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Тойлыбаева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«Бала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арман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муз.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Жаутикова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сл. Л.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Тубажанова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Музыкально-ритмическая деятельность. Упражнять в умении менять движения в соответствии с изменениями характера музыки и ее частей.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Способствовать усвоению танцевальных движений: дробный шаг, переменный шаг, галоп, поскоки в разных направлениях. Е. Тиличеева «Идут лошадки», рус. нар. мелодия «Ах вы, сени», А.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Токсанбаев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«Приглашение на танец», под казахскую народную мелодию «Хромой кулан».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исполнения элементов танцевальных движений; изменение направления движения в соответствии с музыкальными фразами.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Продолжать знакомить с танцевальным искусством казахского народа, песнями, традиционным образом жизни народа; дать детям представление о танце «Қара жорға».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«Қара жорға» (народный танец), танец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Айголек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», танец с пиалами. Развивать умение импровизировать, придумывать танец, используя знакомые плясовые движения в соответствии с характером музыки.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темы народных и ролевых игр.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навыки исполнения знакомых мелодий на детских музыкальных инструментах индивидуально и в группах, развивать творчество, активность, самостоятельность.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с приемами игры на детских музыкальных (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дауылпаз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асатаяк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сазсырнай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тұяқтас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қоңырау, сыбызғы, бубен, барабан) и шумовых инструментах (из нетрадиционного материала).</w:t>
            </w:r>
          </w:p>
          <w:p w:rsidR="003C52F3" w:rsidRDefault="003C52F3">
            <w:pPr>
              <w:widowControl w:val="0"/>
              <w:rPr>
                <w:sz w:val="20"/>
                <w:szCs w:val="20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колокольчиках под казахскую народную песню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Айголек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», на бубнах под казахскую народную песню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Айголек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», на барабанах под песню Б.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Бейсеновой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Наурыз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көктем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», на бубнах под казахскую народную мелодию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C52F3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Совершенствовать вокально-слуховую координацию в пении.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умение дышать между музыкальными фразами, четко произносить слова песни, петь средним, громким и тихим голосом.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Развивать навыки сольного пения с музыкальным </w:t>
            </w: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сопровождением.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«Далеко до звезд», слова А. Юматова, музыка С.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Эсаулова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«Родная степь», музыка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Жаутикова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слова К.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Казыбекова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«Красавица весна», музыка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Жаутикова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слова Р.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Тамаевой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 «Песня мира», муз</w:t>
            </w:r>
            <w:proofErr w:type="gram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proofErr w:type="gram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сл. Т.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Кулиновой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Упражнять в умении менять движения в соответствии с изменениями характера музыки и ее частей.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Способствовать усвоению танцевальных движений: дробный шаг, переменный шаг, галоп, поскоки в разных направлениях.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«Марш» Е. Тиличеевой, рус. нар. мелодия «Ах вы, сени», «Веселый марш» Б.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Жусипалиева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О.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Байдильдаев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«Веселый танец», «Веселый марш» Б.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Жусипалиева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«Мы танцуем»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Андосова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Макшанцева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«Разминка», О.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Байдильдаев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«Веселый танец».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Развивать навыки исполнения элементов танцевальных движений; изменения направления движения в соответствии с музыкальными фразами.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тему дружбы детей, ролевых игр.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умение импровизировать, придумывать танец, используя знакомые плясовые движения в соответствии с характером музыки.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с отражением сказочных персонажей.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 детских музыкальных инструментах. Развивать навыки исполнения знакомых мелодий на детских музыкальных инструментах индивидуально, в группах, развивать творчество, активность, самостоятельность.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с приемами игры на детских музыкальных инструментах (металлофон,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колокольчиках под произведение В. Моцарта «Колокольчики звенят», на бубнах под русскую народную мелодию «Калинка», на трещотках под рус. нар. музыку «Светит месяц», на бубнах под казахскую народную мелодию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3C52F3" w:rsidTr="003C52F3">
        <w:trPr>
          <w:jc w:val="center"/>
        </w:trPr>
        <w:tc>
          <w:tcPr>
            <w:tcW w:w="2268" w:type="dxa"/>
          </w:tcPr>
          <w:p w:rsidR="003C52F3" w:rsidRPr="003C52F3" w:rsidRDefault="003C52F3" w:rsidP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7727" w:type="dxa"/>
          </w:tcPr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Слушание музыки. Развивать умение различать эмоциональное содержание произведений, их характер, настроение, динамические оттенки; умение говорить об их характере, содержании.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Расширять и пополнять знания об образцах мирового и казахского музыкального искусства; слушать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кюй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понимать </w:t>
            </w: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особенности тембрового звучания казахских народных инструментов: домбры и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кобыза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Отрабатывать умение различать жанры музыкальных произведений (марш, танец, песня).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Воспитывать интерес к прослушиванию лучших образцов казахской народной песни и танцевальных мелодий.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«Колокольчики звенят» – В. Моцарт,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Атамекен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–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Хасангалиев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отрывок из оперы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Кыз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Жибек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– Е. Брусиловский, Д.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Туякбаев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Жайлауда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«Повтори ритм», «Найди низкие и высокие звуки», «Большой – маленький», «Какой ритм?», «Тень», «Намотай нить», «Найди настроение домиков», «Погремушка» (под песню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Хасангалиева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«Погремушка»).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Пение. Совершенствовать вокально-слуховую координацию в пении.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умение дышать между музыкальными фразами, четко произносить слова песни, петь средним, громким и тихим голосом.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Развивать навыки сольного пения с музыкальным сопровождением.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«Далеко до звезд» – слова А. Юматова, музыка С.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Эсаулова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«Родная степь» – музыка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Жаутикова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слова К.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Казыбекова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; «Красавица весна» – музыка М.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Жаутикова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слова Р.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Тамаевой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 «Песня мира» – муз</w:t>
            </w:r>
            <w:proofErr w:type="gram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proofErr w:type="gram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сл. Т.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Кулиновой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Музыкально-ритмические движения. Упражнять в умении менять движения в соответствии с изменениями характера музыки и ее частей.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Способствовать усвоению танцевальных движений: дробный шаг, переменный шаг, галоп, поскоки в разных направлениях.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«Марш» – Е. Тиличеевой, русская народная мелодия «Ах вы, сени», «Веселый марш» – Б.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Жусипалиева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О.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Байдильдаев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«Веселый танец», «Веселый марш» – Б.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Жусипалиева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«Мы танцуем» –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Андосова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«Разминка» – Е.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Макшанцева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О. </w:t>
            </w:r>
            <w:proofErr w:type="spellStart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Байдильдаев</w:t>
            </w:r>
            <w:proofErr w:type="spellEnd"/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«Веселый танец».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Танцы. Развивать навыки исполнения элементов танцевальных движений; изменения направления движения в соответствии с музыкальными фразами.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на тему дружбы детей, ролевых игр. Развивать умение импровизировать, придумывать танец, используя знакомые плясовые движения в соответствии с характером музыки.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Танцы с отражением сказочных персонажей.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детских музыкальных инструментах. Развивать </w:t>
            </w: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навыки исполнения знакомых мелодий на детских музыкальных инструментах индивидуально, в группах; развивать творчество, активность, самостоятельность.</w:t>
            </w:r>
          </w:p>
          <w:p w:rsidR="003C52F3" w:rsidRP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Знакомить с приемами игры на детских музыкальных (металлофон,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3C52F3" w:rsidRDefault="003C52F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52F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на колокольчиках под произведение В. Моцарта «Колокольчики звенят», на бубнах под русскую народную мелодию «Калинка», на трещотках под рус. нар. музыку «Светит месяц», на бубнах под казахскую народную мелодию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E10A54" w:rsidRDefault="00E10A54"/>
    <w:sectPr w:rsidR="00E10A54" w:rsidSect="00034616">
      <w:pgSz w:w="11909" w:h="16834"/>
      <w:pgMar w:top="1440" w:right="1440" w:bottom="1440" w:left="113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36ACE"/>
    <w:rsid w:val="0006063C"/>
    <w:rsid w:val="0015074B"/>
    <w:rsid w:val="0029639D"/>
    <w:rsid w:val="00326F90"/>
    <w:rsid w:val="003C52F3"/>
    <w:rsid w:val="006459D9"/>
    <w:rsid w:val="00AA1D8D"/>
    <w:rsid w:val="00B47730"/>
    <w:rsid w:val="00CB0664"/>
    <w:rsid w:val="00E10A54"/>
    <w:rsid w:val="00F327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94B4FB8-3C48-466E-9ACF-6F1EB1B59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645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EEC1BD-D8C8-409B-B339-2F77BAAB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12</Pages>
  <Words>2959</Words>
  <Characters>16868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зантик</cp:lastModifiedBy>
  <cp:revision>5</cp:revision>
  <dcterms:created xsi:type="dcterms:W3CDTF">2026-10-01T21:44:00Z</dcterms:created>
  <dcterms:modified xsi:type="dcterms:W3CDTF">2026-10-23T10:11:00Z</dcterms:modified>
</cp:coreProperties>
</file>