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C79" w:rsidRDefault="001911A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B0C79" w:rsidRDefault="001911A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911AA" w:rsidRDefault="001911AA" w:rsidP="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1911AA" w:rsidRDefault="001911AA" w:rsidP="001911AA">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CB0C79" w:rsidRDefault="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B0C79" w:rsidRDefault="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27.01 - 31.01.2025ж.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CB0C79" w:rsidRDefault="00CB0C7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B0C79" w:rsidTr="001911A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Жұма</w:t>
            </w:r>
          </w:p>
        </w:tc>
      </w:tr>
      <w:tr w:rsidR="00CB0C79" w:rsidTr="001911A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0C79" w:rsidRDefault="001911A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Адамның адамшылығы – ақыл, ғылым, жақсы ата, жақсы ана, жақсы құрбы, жақсы ұстаздан болады.</w:t>
            </w:r>
          </w:p>
          <w:p w:rsidR="00CB0C79" w:rsidRDefault="00CB0C79">
            <w:pPr>
              <w:widowControl w:val="0"/>
              <w:jc w:val="center"/>
              <w:rPr>
                <w:rFonts w:ascii="Times New Roman" w:eastAsia="Times New Roman" w:hAnsi="Times New Roman" w:cs="Times New Roman"/>
                <w:b/>
                <w:sz w:val="24"/>
                <w:szCs w:val="24"/>
              </w:rPr>
            </w:pPr>
          </w:p>
          <w:p w:rsidR="00CB0C79" w:rsidRDefault="00CB0C79">
            <w:pPr>
              <w:widowControl w:val="0"/>
              <w:jc w:val="center"/>
              <w:rPr>
                <w:rFonts w:ascii="Times New Roman" w:eastAsia="Times New Roman" w:hAnsi="Times New Roman" w:cs="Times New Roman"/>
                <w:b/>
                <w:sz w:val="24"/>
                <w:szCs w:val="24"/>
              </w:rPr>
            </w:pPr>
          </w:p>
          <w:p w:rsidR="00CB0C79" w:rsidRDefault="001911AA">
            <w:pPr>
              <w:widowControl w:val="0"/>
              <w:jc w:val="center"/>
              <w:rPr>
                <w:sz w:val="20"/>
                <w:szCs w:val="20"/>
              </w:rPr>
            </w:pPr>
            <w:r>
              <w:rPr>
                <w:rFonts w:ascii="Times New Roman" w:eastAsia="Times New Roman" w:hAnsi="Times New Roman" w:cs="Times New Roman"/>
                <w:b/>
                <w:sz w:val="24"/>
                <w:szCs w:val="24"/>
              </w:rPr>
              <w:t>Абай Кұнанбайұлы</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CB0C79" w:rsidRDefault="001911AA">
            <w:pPr>
              <w:widowControl w:val="0"/>
              <w:rPr>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w:t>
            </w:r>
            <w:r>
              <w:rPr>
                <w:rFonts w:ascii="Times New Roman" w:eastAsia="Times New Roman" w:hAnsi="Times New Roman" w:cs="Times New Roman"/>
                <w:sz w:val="24"/>
                <w:szCs w:val="24"/>
              </w:rPr>
              <w:t>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CB0C79" w:rsidRDefault="001911AA">
            <w:pPr>
              <w:widowControl w:val="0"/>
              <w:rPr>
                <w:sz w:val="20"/>
                <w:szCs w:val="20"/>
              </w:rPr>
            </w:pPr>
            <w:r>
              <w:rPr>
                <w:rFonts w:ascii="Times New Roman" w:eastAsia="Times New Roman" w:hAnsi="Times New Roman" w:cs="Times New Roman"/>
                <w:sz w:val="24"/>
                <w:szCs w:val="24"/>
              </w:rPr>
              <w:t>"Демалысты пайдалы өткізу".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w:t>
            </w:r>
            <w:r>
              <w:rPr>
                <w:rFonts w:ascii="Times New Roman" w:eastAsia="Times New Roman" w:hAnsi="Times New Roman" w:cs="Times New Roman"/>
                <w:sz w:val="24"/>
                <w:szCs w:val="24"/>
              </w:rPr>
              <w:t>тыны туралы ұғымдарды қалыптастыру.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тауық,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w:t>
            </w:r>
            <w:r>
              <w:rPr>
                <w:rFonts w:ascii="Times New Roman" w:eastAsia="Times New Roman" w:hAnsi="Times New Roman" w:cs="Times New Roman"/>
                <w:sz w:val="24"/>
                <w:szCs w:val="24"/>
              </w:rPr>
              <w:t>ға тарту; еңбек дағдыларын, ұқыптылықты қалыптастыру.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w:t>
            </w:r>
            <w:r>
              <w:rPr>
                <w:rFonts w:ascii="Times New Roman" w:eastAsia="Times New Roman" w:hAnsi="Times New Roman" w:cs="Times New Roman"/>
                <w:sz w:val="24"/>
                <w:szCs w:val="24"/>
              </w:rPr>
              <w:t>ты: жіптерді бірыңғай түстер бойынша төрт себетке топтастыру.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Хоки поки биі</w:t>
            </w:r>
          </w:p>
          <w:p w:rsidR="00CB0C79" w:rsidRDefault="001911AA">
            <w:pPr>
              <w:widowControl w:val="0"/>
              <w:rPr>
                <w:sz w:val="20"/>
                <w:szCs w:val="20"/>
              </w:rPr>
            </w:pPr>
            <w:hyperlink r:id="rId4">
              <w:r>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w:t>
            </w:r>
            <w:r>
              <w:rPr>
                <w:rFonts w:ascii="Times New Roman" w:eastAsia="Times New Roman" w:hAnsi="Times New Roman" w:cs="Times New Roman"/>
                <w:sz w:val="24"/>
                <w:szCs w:val="24"/>
              </w:rPr>
              <w:t>ыс пайдалану, қадірлеу, қайта орнына қою, бір-біріне көмек көрсетуге тәрбиелеу.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ыдыстар мен құралдардан тек түсі </w:t>
            </w:r>
            <w:r>
              <w:rPr>
                <w:rFonts w:ascii="Times New Roman" w:eastAsia="Times New Roman" w:hAnsi="Times New Roman" w:cs="Times New Roman"/>
                <w:sz w:val="24"/>
                <w:szCs w:val="24"/>
              </w:rPr>
              <w:lastRenderedPageBreak/>
              <w:t>бірдей жинақтамаларды құрастыру дағдыларына баулу; ыдыстарды адам</w:t>
            </w:r>
            <w:r>
              <w:rPr>
                <w:rFonts w:ascii="Times New Roman" w:eastAsia="Times New Roman" w:hAnsi="Times New Roman" w:cs="Times New Roman"/>
                <w:sz w:val="24"/>
                <w:szCs w:val="24"/>
              </w:rPr>
              <w:t>ның алдына қалай орналастыратыны туралы ұғымдарды қалыптастыру; қолдың ұсақ моторикасын, қабылдау, ойлау қабілеттерін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Pr>
                <w:rFonts w:ascii="Times New Roman" w:eastAsia="Times New Roman" w:hAnsi="Times New Roman" w:cs="Times New Roman"/>
                <w:sz w:val="24"/>
                <w:szCs w:val="24"/>
              </w:rPr>
              <w:t xml:space="preserve">арты: әрбір бала қолына алған ыдыс-құралының түсіне сай жинақтамасын құрастырып, алдына табақшаны, ал табақшадан әрі қарай бокалды (кесені), </w:t>
            </w:r>
            <w:r>
              <w:rPr>
                <w:rFonts w:ascii="Times New Roman" w:eastAsia="Times New Roman" w:hAnsi="Times New Roman" w:cs="Times New Roman"/>
                <w:sz w:val="24"/>
                <w:szCs w:val="24"/>
              </w:rPr>
              <w:lastRenderedPageBreak/>
              <w:t>қасықты табақшаның оң жағына орналастыру. Нәтижесінде әрбір баланың алдында түсі тек қызыл (көк, жасыл, сары) ыдыс-</w:t>
            </w:r>
            <w:r>
              <w:rPr>
                <w:rFonts w:ascii="Times New Roman" w:eastAsia="Times New Roman" w:hAnsi="Times New Roman" w:cs="Times New Roman"/>
                <w:sz w:val="24"/>
                <w:szCs w:val="24"/>
              </w:rPr>
              <w:t>аяқ құралдарының жинағы болады.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w:t>
            </w:r>
            <w:r>
              <w:rPr>
                <w:rFonts w:ascii="Times New Roman" w:eastAsia="Times New Roman" w:hAnsi="Times New Roman" w:cs="Times New Roman"/>
                <w:sz w:val="24"/>
                <w:szCs w:val="24"/>
              </w:rPr>
              <w:t>ында, өсіп тұр жайқала,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Әркімге тәтті тамақ: </w:t>
            </w:r>
            <w:r>
              <w:rPr>
                <w:rFonts w:ascii="Times New Roman" w:eastAsia="Times New Roman" w:hAnsi="Times New Roman" w:cs="Times New Roman"/>
                <w:sz w:val="24"/>
                <w:szCs w:val="24"/>
              </w:rPr>
              <w:lastRenderedPageBreak/>
              <w:t>жаңғақ, қуырдақ, жапырақ.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1911AA">
            <w:pPr>
              <w:widowControl w:val="0"/>
              <w:rPr>
                <w:sz w:val="20"/>
                <w:szCs w:val="20"/>
              </w:rPr>
            </w:pPr>
            <w:hyperlink r:id="rId5">
              <w:r>
                <w:rPr>
                  <w:rFonts w:ascii="Times New Roman" w:eastAsia="Times New Roman" w:hAnsi="Times New Roman" w:cs="Times New Roman"/>
                  <w:color w:val="1155CC"/>
                  <w:sz w:val="24"/>
                  <w:szCs w:val="24"/>
                  <w:u w:val="single"/>
                </w:rPr>
                <w:t>https://youtu.</w:t>
              </w:r>
              <w:r>
                <w:rPr>
                  <w:rFonts w:ascii="Times New Roman" w:eastAsia="Times New Roman" w:hAnsi="Times New Roman" w:cs="Times New Roman"/>
                  <w:color w:val="1155CC"/>
                  <w:sz w:val="24"/>
                  <w:szCs w:val="24"/>
                  <w:u w:val="single"/>
                </w:rPr>
                <w:t>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қоян ойыншығының қайда жасырынғанын байқату, отырған орнын "әне", "міне", "анда", "бұнда", </w:t>
            </w:r>
            <w:r>
              <w:rPr>
                <w:rFonts w:ascii="Times New Roman" w:eastAsia="Times New Roman" w:hAnsi="Times New Roman" w:cs="Times New Roman"/>
                <w:sz w:val="24"/>
                <w:szCs w:val="24"/>
              </w:rPr>
              <w:lastRenderedPageBreak/>
              <w:t>"бар", "жоқ" сөздерін қолдануға ынталандыру; жағымды әсер алуға мүмкіндіктер жасау.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w:t>
            </w:r>
            <w:r>
              <w:rPr>
                <w:rFonts w:ascii="Times New Roman" w:eastAsia="Times New Roman" w:hAnsi="Times New Roman" w:cs="Times New Roman"/>
                <w:sz w:val="24"/>
                <w:szCs w:val="24"/>
              </w:rPr>
              <w:t>терін айтып атау.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қана, </w:t>
            </w:r>
            <w:r>
              <w:rPr>
                <w:rFonts w:ascii="Times New Roman" w:eastAsia="Times New Roman" w:hAnsi="Times New Roman" w:cs="Times New Roman"/>
                <w:sz w:val="24"/>
                <w:szCs w:val="24"/>
              </w:rPr>
              <w:lastRenderedPageBreak/>
              <w:t>үндемей.</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1911AA">
            <w:pPr>
              <w:widowControl w:val="0"/>
              <w:rPr>
                <w:sz w:val="20"/>
                <w:szCs w:val="20"/>
              </w:rPr>
            </w:pPr>
            <w:hyperlink r:id="rId6">
              <w:r>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w:t>
            </w:r>
            <w:r>
              <w:rPr>
                <w:rFonts w:ascii="Times New Roman" w:eastAsia="Times New Roman" w:hAnsi="Times New Roman" w:cs="Times New Roman"/>
                <w:sz w:val="24"/>
                <w:szCs w:val="24"/>
              </w:rPr>
              <w:t>лайды".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w:t>
            </w:r>
            <w:r>
              <w:rPr>
                <w:rFonts w:ascii="Times New Roman" w:eastAsia="Times New Roman" w:hAnsi="Times New Roman" w:cs="Times New Roman"/>
                <w:sz w:val="24"/>
                <w:szCs w:val="24"/>
              </w:rPr>
              <w:lastRenderedPageBreak/>
              <w:t>және саусақтармен қимылдарды қайталауға ынталандыру; қуанышқа бөлену қабілеттерін, түйсіктерін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ұстайсың ба? (тұрып, айналу)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Ұстатпайды - (саусақпен бұлғау)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(жұдырықтарын ал</w:t>
            </w:r>
            <w:r>
              <w:rPr>
                <w:rFonts w:ascii="Times New Roman" w:eastAsia="Times New Roman" w:hAnsi="Times New Roman" w:cs="Times New Roman"/>
                <w:sz w:val="24"/>
                <w:szCs w:val="24"/>
              </w:rPr>
              <w:t>дына қойып айналдыру)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1911AA">
            <w:pPr>
              <w:widowControl w:val="0"/>
              <w:rPr>
                <w:sz w:val="20"/>
                <w:szCs w:val="20"/>
              </w:rPr>
            </w:pPr>
            <w:hyperlink r:id="rId7">
              <w:r>
                <w:rPr>
                  <w:rFonts w:ascii="Times New Roman" w:eastAsia="Times New Roman" w:hAnsi="Times New Roman" w:cs="Times New Roman"/>
                  <w:color w:val="1155CC"/>
                  <w:sz w:val="24"/>
                  <w:szCs w:val="24"/>
                  <w:u w:val="single"/>
                </w:rPr>
                <w:t>https://youtu.be/Aph-kvnnANw</w:t>
              </w:r>
            </w:hyperlink>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w:t>
            </w:r>
            <w:r>
              <w:rPr>
                <w:rFonts w:ascii="Times New Roman" w:eastAsia="Times New Roman" w:hAnsi="Times New Roman" w:cs="Times New Roman"/>
                <w:sz w:val="24"/>
                <w:szCs w:val="24"/>
              </w:rPr>
              <w:t>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w:t>
            </w:r>
            <w:r>
              <w:rPr>
                <w:rFonts w:ascii="Times New Roman" w:eastAsia="Times New Roman" w:hAnsi="Times New Roman" w:cs="Times New Roman"/>
                <w:sz w:val="24"/>
                <w:szCs w:val="24"/>
              </w:rPr>
              <w:t xml:space="preserve">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w:t>
            </w:r>
            <w:r>
              <w:rPr>
                <w:rFonts w:ascii="Times New Roman" w:eastAsia="Times New Roman" w:hAnsi="Times New Roman" w:cs="Times New Roman"/>
                <w:sz w:val="24"/>
                <w:szCs w:val="24"/>
              </w:rPr>
              <w:t>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w:t>
            </w:r>
            <w:r>
              <w:rPr>
                <w:rFonts w:ascii="Times New Roman" w:eastAsia="Times New Roman" w:hAnsi="Times New Roman" w:cs="Times New Roman"/>
                <w:sz w:val="24"/>
                <w:szCs w:val="24"/>
              </w:rPr>
              <w:t>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w:t>
            </w:r>
            <w:r>
              <w:rPr>
                <w:rFonts w:ascii="Times New Roman" w:eastAsia="Times New Roman" w:hAnsi="Times New Roman" w:cs="Times New Roman"/>
                <w:sz w:val="24"/>
                <w:szCs w:val="24"/>
              </w:rPr>
              <w:t>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Қасығымыз </w:t>
            </w:r>
            <w:r>
              <w:rPr>
                <w:rFonts w:ascii="Times New Roman" w:eastAsia="Times New Roman" w:hAnsi="Times New Roman" w:cs="Times New Roman"/>
                <w:sz w:val="24"/>
                <w:szCs w:val="24"/>
              </w:rPr>
              <w:t>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w:t>
            </w:r>
            <w:r>
              <w:rPr>
                <w:rFonts w:ascii="Times New Roman" w:eastAsia="Times New Roman" w:hAnsi="Times New Roman" w:cs="Times New Roman"/>
                <w:sz w:val="24"/>
                <w:szCs w:val="24"/>
              </w:rPr>
              <w:t>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Балаларға жайлы эмоциялық ахуалды ұйымдастыру үшін бәсеңдеу дыбыста салмақты әуенжазбасын қосуға болады. Мінез-құлық мәдениетінің дағдыл</w:t>
            </w:r>
            <w:r>
              <w:rPr>
                <w:rFonts w:ascii="Calibri" w:eastAsia="Calibri" w:hAnsi="Calibri" w:cs="Calibri"/>
                <w:sz w:val="24"/>
                <w:szCs w:val="24"/>
              </w:rPr>
              <w:t>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Балыққа ұқсап - жүземіз,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Марғауға ұқсап жүреміз,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Құлыншақтай</w:t>
            </w:r>
            <w:r>
              <w:rPr>
                <w:rFonts w:ascii="Calibri" w:eastAsia="Calibri" w:hAnsi="Calibri" w:cs="Calibri"/>
                <w:sz w:val="24"/>
                <w:szCs w:val="24"/>
              </w:rPr>
              <w:t xml:space="preserve"> секіреміз,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Бір-бірімізге сәлем беріп, иі</w:t>
            </w:r>
            <w:r>
              <w:rPr>
                <w:rFonts w:ascii="Calibri" w:eastAsia="Calibri" w:hAnsi="Calibri" w:cs="Calibri"/>
                <w:sz w:val="24"/>
                <w:szCs w:val="24"/>
              </w:rPr>
              <w:t>леміз.</w:t>
            </w:r>
          </w:p>
          <w:p w:rsidR="00CB0C79" w:rsidRDefault="001911AA">
            <w:pPr>
              <w:widowControl w:val="0"/>
              <w:rPr>
                <w:sz w:val="20"/>
                <w:szCs w:val="20"/>
              </w:rPr>
            </w:pPr>
            <w:r>
              <w:rPr>
                <w:rFonts w:ascii="Calibri" w:eastAsia="Calibri" w:hAnsi="Calibri" w:cs="Calibri"/>
                <w:b/>
                <w:sz w:val="24"/>
                <w:szCs w:val="24"/>
              </w:rPr>
              <w:t>(сөйлеуді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CB0C79" w:rsidRDefault="001911AA">
            <w:pPr>
              <w:widowControl w:val="0"/>
              <w:rPr>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CB0C79" w:rsidRDefault="001911AA">
            <w:pPr>
              <w:widowControl w:val="0"/>
              <w:rPr>
                <w:sz w:val="20"/>
                <w:szCs w:val="20"/>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w:t>
            </w:r>
            <w:r>
              <w:rPr>
                <w:rFonts w:ascii="Times New Roman" w:eastAsia="Times New Roman" w:hAnsi="Times New Roman" w:cs="Times New Roman"/>
                <w:sz w:val="24"/>
                <w:szCs w:val="24"/>
              </w:rPr>
              <w:t xml:space="preserve">келу, жалауларды түсіріп, еденді тарсылдату іскерліктерін </w:t>
            </w:r>
            <w:r>
              <w:rPr>
                <w:rFonts w:ascii="Times New Roman" w:eastAsia="Times New Roman" w:hAnsi="Times New Roman" w:cs="Times New Roman"/>
                <w:sz w:val="24"/>
                <w:szCs w:val="24"/>
              </w:rPr>
              <w:lastRenderedPageBreak/>
              <w:t>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CB0C79" w:rsidRDefault="001911AA" w:rsidP="001911AA">
            <w:pPr>
              <w:widowControl w:val="0"/>
              <w:rPr>
                <w:sz w:val="20"/>
                <w:szCs w:val="20"/>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ұсақ моторикасын, </w:t>
            </w:r>
            <w:r>
              <w:rPr>
                <w:rFonts w:ascii="Times New Roman" w:eastAsia="Times New Roman" w:hAnsi="Times New Roman" w:cs="Times New Roman"/>
                <w:sz w:val="24"/>
                <w:szCs w:val="24"/>
              </w:rPr>
              <w:lastRenderedPageBreak/>
              <w:t>зейінін және елестету қабілетін дамыту. Балалардың ертегі әлеміне деген тұрақты қызығушылығын арттыру, төзімділікке тәрбиелеу</w:t>
            </w:r>
            <w:bookmarkStart w:id="0" w:name="_GoBack"/>
            <w:bookmarkEnd w:id="0"/>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ұқсап еңбектейміз".</w:t>
            </w:r>
          </w:p>
          <w:p w:rsidR="00CB0C79" w:rsidRDefault="001911AA">
            <w:pPr>
              <w:widowControl w:val="0"/>
              <w:rPr>
                <w:sz w:val="20"/>
                <w:szCs w:val="20"/>
              </w:rPr>
            </w:pPr>
            <w:r>
              <w:rPr>
                <w:rFonts w:ascii="Times New Roman" w:eastAsia="Times New Roman" w:hAnsi="Times New Roman" w:cs="Times New Roman"/>
                <w:sz w:val="24"/>
                <w:szCs w:val="24"/>
              </w:rPr>
              <w:t>Мақсат-мінд</w:t>
            </w:r>
            <w:r>
              <w:rPr>
                <w:rFonts w:ascii="Times New Roman" w:eastAsia="Times New Roman" w:hAnsi="Times New Roman" w:cs="Times New Roman"/>
                <w:sz w:val="24"/>
                <w:szCs w:val="24"/>
              </w:rPr>
              <w:t>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балалардың шеңберге еңбектеп кіру дағдыларын дамыту; өткен ұйымд</w:t>
            </w:r>
            <w:r>
              <w:rPr>
                <w:rFonts w:ascii="Times New Roman" w:eastAsia="Times New Roman" w:hAnsi="Times New Roman" w:cs="Times New Roman"/>
                <w:sz w:val="24"/>
                <w:szCs w:val="24"/>
              </w:rPr>
              <w:t xml:space="preserve">астырылған іс-әрекетін пысықтау, </w:t>
            </w:r>
            <w:r>
              <w:rPr>
                <w:rFonts w:ascii="Times New Roman" w:eastAsia="Times New Roman" w:hAnsi="Times New Roman" w:cs="Times New Roman"/>
                <w:sz w:val="24"/>
                <w:szCs w:val="24"/>
              </w:rPr>
              <w:lastRenderedPageBreak/>
              <w:t>қорытындылау.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CB0C79" w:rsidRDefault="001911AA" w:rsidP="001911AA">
            <w:pPr>
              <w:widowControl w:val="0"/>
              <w:rPr>
                <w:sz w:val="20"/>
                <w:szCs w:val="20"/>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спортшы боламын!"</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Балаларды гимнастикалық орындықтың үстімен тепе-теңдікті сақтай, жүріп өту қимылына жаттықтыра отырып, </w:t>
            </w:r>
            <w:r>
              <w:rPr>
                <w:rFonts w:ascii="Times New Roman" w:eastAsia="Times New Roman" w:hAnsi="Times New Roman" w:cs="Times New Roman"/>
                <w:sz w:val="24"/>
                <w:szCs w:val="24"/>
              </w:rPr>
              <w:lastRenderedPageBreak/>
              <w:t>машықтандыру; биіктен қос аяқпен секіре білу дағдысын және дене, аяқ бұлшық еттерін дамыту; ұйымдастырылған іс-әрекетіне қатысу қызығушылығын арттыру.</w:t>
            </w:r>
          </w:p>
          <w:p w:rsidR="00CB0C79" w:rsidRDefault="001911AA">
            <w:pPr>
              <w:widowControl w:val="0"/>
              <w:rPr>
                <w:sz w:val="20"/>
                <w:szCs w:val="20"/>
              </w:rPr>
            </w:pPr>
            <w:r>
              <w:rPr>
                <w:rFonts w:ascii="Times New Roman" w:eastAsia="Times New Roman" w:hAnsi="Times New Roman" w:cs="Times New Roman"/>
                <w:sz w:val="24"/>
                <w:szCs w:val="24"/>
              </w:rPr>
              <w:t>.</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w:t>
            </w:r>
            <w:r>
              <w:rPr>
                <w:rFonts w:ascii="Times New Roman" w:eastAsia="Times New Roman" w:hAnsi="Times New Roman" w:cs="Times New Roman"/>
                <w:sz w:val="24"/>
                <w:szCs w:val="24"/>
              </w:rPr>
              <w:t>шылды, ас болсын!" (мәдени-гигиеналық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Көліктерді бақылау. (қоршаған ортамен танысу, сөйлеуді дамыту, көркем әдебиет)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Балаларға көліктер жайлы ұғымдар қалыптастыру, көліктердің ары-бері бағытта жүретінін </w:t>
            </w:r>
            <w:r>
              <w:rPr>
                <w:rFonts w:ascii="Calibri" w:eastAsia="Calibri" w:hAnsi="Calibri" w:cs="Calibri"/>
                <w:sz w:val="24"/>
                <w:szCs w:val="24"/>
              </w:rPr>
              <w:lastRenderedPageBreak/>
              <w:t>байқату; көліктердің дөңгелектері айналатыны туралы айтуға ынталандыру; зейінін, ойлау қабілетін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Машиналар жүреді ары-бері,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Алға және кері.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Жүкт</w:t>
            </w:r>
            <w:r>
              <w:rPr>
                <w:rFonts w:ascii="Calibri" w:eastAsia="Calibri" w:hAnsi="Calibri" w:cs="Calibri"/>
                <w:sz w:val="24"/>
                <w:szCs w:val="24"/>
              </w:rPr>
              <w:t>і тасымалдайды,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Жақын жерге, алысқа бағыттайды.</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сұхбатхана орындықтарын қардан тазалауға шақыру. </w:t>
            </w:r>
            <w:r>
              <w:rPr>
                <w:rFonts w:ascii="Calibri" w:eastAsia="Calibri" w:hAnsi="Calibri" w:cs="Calibri"/>
                <w:b/>
                <w:sz w:val="24"/>
                <w:szCs w:val="24"/>
              </w:rPr>
              <w:t>(еңбек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қарапайым еңбек әрекеттерін жасауға машықтандыру; тазалыққа, </w:t>
            </w:r>
            <w:r>
              <w:rPr>
                <w:rFonts w:ascii="Calibri" w:eastAsia="Calibri" w:hAnsi="Calibri" w:cs="Calibri"/>
                <w:sz w:val="24"/>
                <w:szCs w:val="24"/>
              </w:rPr>
              <w:lastRenderedPageBreak/>
              <w:t>еңбексүйгіштік</w:t>
            </w:r>
            <w:r>
              <w:rPr>
                <w:rFonts w:ascii="Calibri" w:eastAsia="Calibri" w:hAnsi="Calibri" w:cs="Calibri"/>
                <w:sz w:val="24"/>
                <w:szCs w:val="24"/>
              </w:rPr>
              <w:t>ке тәрбиелеу.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"Торғай мен автомобильдер"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w:t>
            </w:r>
            <w:r>
              <w:rPr>
                <w:rFonts w:ascii="Calibri" w:eastAsia="Calibri" w:hAnsi="Calibri" w:cs="Calibri"/>
                <w:sz w:val="24"/>
                <w:szCs w:val="24"/>
              </w:rPr>
              <w:t>ауға ынталандыру.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салынған қалташаларды үлестіреді.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Балалар торғайлар қалай қимылдайды? </w:t>
            </w:r>
            <w:r>
              <w:rPr>
                <w:rFonts w:ascii="Calibri" w:eastAsia="Calibri" w:hAnsi="Calibri" w:cs="Calibri"/>
                <w:sz w:val="24"/>
                <w:szCs w:val="24"/>
              </w:rPr>
              <w:lastRenderedPageBreak/>
              <w:t>Көрсетіңдерші.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сияқты қанаттарын (қолдарын) жан-жаққа жайып, бұлғауды көрсетеді.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торғайлар жолға отырып, жемді шоқиды.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Қалай шоқитынын көрсетейікші.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торғайлардың шоқайып отырып жем шоқығанын, саусақтарымен тізесіне соққылап көрсетеді.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балалардың қимылдарын көркем сөзбен сүйемелдейді,</w:t>
            </w:r>
            <w:r>
              <w:rPr>
                <w:rFonts w:ascii="Calibri" w:eastAsia="Calibri" w:hAnsi="Calibri" w:cs="Calibri"/>
                <w:sz w:val="24"/>
                <w:szCs w:val="24"/>
              </w:rPr>
              <w:t xml:space="preserve"> жылжу бағытын </w:t>
            </w:r>
            <w:r>
              <w:rPr>
                <w:rFonts w:ascii="Calibri" w:eastAsia="Calibri" w:hAnsi="Calibri" w:cs="Calibri"/>
                <w:sz w:val="24"/>
                <w:szCs w:val="24"/>
              </w:rPr>
              <w:lastRenderedPageBreak/>
              <w:t>реттеп, қадағалап жүреді.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Торғайлар, торғайлар,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Ұшыңдар</w:t>
            </w:r>
            <w:r>
              <w:rPr>
                <w:rFonts w:ascii="Calibri" w:eastAsia="Calibri" w:hAnsi="Calibri" w:cs="Calibri"/>
                <w:sz w:val="24"/>
                <w:szCs w:val="24"/>
              </w:rPr>
              <w:t>, ұшыңдар!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Жолға отырып қоныңдар,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Жемді шоқыңдар!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рульді ұстап, автомобильді көрсетеді, алаңда шоқайып отырған балаларға қарай жылжиды.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Автомобиль келе жатыр!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Абайлаңдар!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Ұшы</w:t>
            </w:r>
            <w:r>
              <w:rPr>
                <w:rFonts w:ascii="Calibri" w:eastAsia="Calibri" w:hAnsi="Calibri" w:cs="Calibri"/>
                <w:sz w:val="24"/>
                <w:szCs w:val="24"/>
              </w:rPr>
              <w:t>ңдар</w:t>
            </w:r>
            <w:r>
              <w:rPr>
                <w:rFonts w:ascii="Calibri" w:eastAsia="Calibri" w:hAnsi="Calibri" w:cs="Calibri"/>
                <w:sz w:val="24"/>
                <w:szCs w:val="24"/>
              </w:rPr>
              <w:t xml:space="preserve"> жан-жаққа: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Ұш, ұш!</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Ойын екі рет ойнатылады.</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"Аяқ ұшына түрып, ақырын жүрейік" жаттығуы. (дене шынықтыру)</w:t>
            </w:r>
          </w:p>
          <w:p w:rsidR="00CB0C79" w:rsidRDefault="001911AA">
            <w:pPr>
              <w:widowControl w:val="0"/>
              <w:rPr>
                <w:sz w:val="20"/>
                <w:szCs w:val="20"/>
              </w:rPr>
            </w:pPr>
            <w:r>
              <w:rPr>
                <w:rFonts w:ascii="Calibri" w:eastAsia="Calibri" w:hAnsi="Calibri" w:cs="Calibri"/>
                <w:sz w:val="24"/>
                <w:szCs w:val="24"/>
              </w:rPr>
              <w:t xml:space="preserve">Мақсат-міндеттер: </w:t>
            </w:r>
            <w:r>
              <w:rPr>
                <w:rFonts w:ascii="Calibri" w:eastAsia="Calibri" w:hAnsi="Calibri" w:cs="Calibri"/>
                <w:sz w:val="24"/>
                <w:szCs w:val="24"/>
              </w:rPr>
              <w:lastRenderedPageBreak/>
              <w:t xml:space="preserve">балалардың бір сапта, бір бағытқа қарай аяқ ұшымен жүре білу қабілетін дамыту; аяқ бұлшық еттерін, дене тепе-теңдігін дамыту, </w:t>
            </w:r>
            <w:r>
              <w:rPr>
                <w:rFonts w:ascii="Calibri" w:eastAsia="Calibri" w:hAnsi="Calibri" w:cs="Calibri"/>
                <w:sz w:val="24"/>
                <w:szCs w:val="24"/>
              </w:rPr>
              <w:t>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Қарды</w:t>
            </w:r>
            <w:r>
              <w:rPr>
                <w:rFonts w:ascii="Calibri" w:eastAsia="Calibri" w:hAnsi="Calibri" w:cs="Calibri"/>
                <w:b/>
                <w:sz w:val="24"/>
                <w:szCs w:val="24"/>
              </w:rPr>
              <w:t xml:space="preserve"> бақылау. (қоршаған ортамен танысу, сөйлеуді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қардың аяқтың астында, жерде жатқанын айтқызып, оны аяқпен басқанда іздердің қалуын </w:t>
            </w:r>
            <w:r>
              <w:rPr>
                <w:rFonts w:ascii="Calibri" w:eastAsia="Calibri" w:hAnsi="Calibri" w:cs="Calibri"/>
                <w:sz w:val="24"/>
                <w:szCs w:val="24"/>
              </w:rPr>
              <w:lastRenderedPageBreak/>
              <w:t>байқауға үйрету.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Із қалады, қарды басса -</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Іздер жатыр</w:t>
            </w:r>
            <w:r>
              <w:rPr>
                <w:rFonts w:ascii="Calibri" w:eastAsia="Calibri" w:hAnsi="Calibri" w:cs="Calibri"/>
                <w:sz w:val="24"/>
                <w:szCs w:val="24"/>
              </w:rPr>
              <w:t xml:space="preserve"> жолақ ұқсап.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қардың түсі қандай?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Қарды үстінен жүрсе, не қалады?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Иә, іздер қалады.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Іздер жолаққа айналды. Жарайсыңдар!</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қарды күректермен күреп, жүруге арналған жолдарды жасауға шақыру. </w:t>
            </w:r>
            <w:r>
              <w:rPr>
                <w:rFonts w:ascii="Calibri" w:eastAsia="Calibri" w:hAnsi="Calibri" w:cs="Calibri"/>
                <w:b/>
                <w:sz w:val="24"/>
                <w:szCs w:val="24"/>
              </w:rPr>
              <w:t>(еңбекке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ересектің үлгісіне еріп, қарапайым еңбек әрекеттерін жасауға </w:t>
            </w:r>
            <w:r>
              <w:rPr>
                <w:rFonts w:ascii="Calibri" w:eastAsia="Calibri" w:hAnsi="Calibri" w:cs="Calibri"/>
                <w:sz w:val="24"/>
                <w:szCs w:val="24"/>
              </w:rPr>
              <w:lastRenderedPageBreak/>
              <w:t>машықтандыру; топтастырымен бірге әрекет етуге баулу; жағымды эмоцияларды дамыту.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"Қарлы жолдарды басайық" қимылды жаттығуы.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w:t>
            </w:r>
            <w:r>
              <w:rPr>
                <w:rFonts w:ascii="Calibri" w:eastAsia="Calibri" w:hAnsi="Calibri" w:cs="Calibri"/>
                <w:sz w:val="24"/>
                <w:szCs w:val="24"/>
              </w:rPr>
              <w:t>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 көркем сөз бен қимылдарды орындауға ынталандырады.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 Алдымызда ұ</w:t>
            </w:r>
            <w:r>
              <w:rPr>
                <w:rFonts w:ascii="Calibri" w:eastAsia="Calibri" w:hAnsi="Calibri" w:cs="Calibri"/>
                <w:sz w:val="24"/>
                <w:szCs w:val="24"/>
              </w:rPr>
              <w:t>зынша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Жайылып тұр жолақша.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Топ-топ етіп басайық,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Қадам</w:t>
            </w:r>
            <w:r>
              <w:rPr>
                <w:rFonts w:ascii="Calibri" w:eastAsia="Calibri" w:hAnsi="Calibri" w:cs="Calibri"/>
                <w:sz w:val="24"/>
                <w:szCs w:val="24"/>
              </w:rPr>
              <w:t xml:space="preserve"> басып барайық.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Секіреміз оп-оп!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Біз жүреміз топ боп.</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Ал енді біз жүгірейк,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Саптан қалмай, үлгерейік.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Жүгір, жүгір, балақай!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Саптан қалма, балақай!</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Жүгіріп болдық, жүрейік,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Тыныс алып, үлгерейік.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Тыны</w:t>
            </w:r>
            <w:r>
              <w:rPr>
                <w:rFonts w:ascii="Calibri" w:eastAsia="Calibri" w:hAnsi="Calibri" w:cs="Calibri"/>
                <w:sz w:val="24"/>
                <w:szCs w:val="24"/>
              </w:rPr>
              <w:t>с алып болайық,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Қадам</w:t>
            </w:r>
            <w:r>
              <w:rPr>
                <w:rFonts w:ascii="Calibri" w:eastAsia="Calibri" w:hAnsi="Calibri" w:cs="Calibri"/>
                <w:sz w:val="24"/>
                <w:szCs w:val="24"/>
              </w:rPr>
              <w:t xml:space="preserve"> басып, тоқтайық ...</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"Шеңберге дәлде" ойын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Желді бақылау. (қоршаған ортамен танысу, сөйлеуді</w:t>
            </w:r>
            <w:r>
              <w:rPr>
                <w:rFonts w:ascii="Calibri" w:eastAsia="Calibri" w:hAnsi="Calibri" w:cs="Calibri"/>
                <w:b/>
                <w:sz w:val="24"/>
                <w:szCs w:val="24"/>
              </w:rPr>
              <w:t xml:space="preserve">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ағаштың бұталарына қарап, желдің болғанын байқауға үйрету; байқағыштыққа, зеректікке </w:t>
            </w:r>
            <w:r>
              <w:rPr>
                <w:rFonts w:ascii="Calibri" w:eastAsia="Calibri" w:hAnsi="Calibri" w:cs="Calibri"/>
                <w:sz w:val="24"/>
                <w:szCs w:val="24"/>
              </w:rPr>
              <w:lastRenderedPageBreak/>
              <w:t>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жел соғып тұр ма?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Ағаштардың бұтақтарына қарайықшы.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Жел соғып, бізбен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Ағаш пен бұтақты шайқайды.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шайқайды,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Ш-ш-ш - деп дыбыстайды.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Желдің дыбысын біз қалай көрсетеміз?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Иә, "ш-ш-ш" дейміз.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b/>
                <w:sz w:val="24"/>
                <w:szCs w:val="24"/>
              </w:rPr>
              <w:t>Еңбекке баулу тапсырмалары:</w:t>
            </w:r>
            <w:r>
              <w:rPr>
                <w:rFonts w:ascii="Calibri" w:eastAsia="Calibri" w:hAnsi="Calibri" w:cs="Calibri"/>
                <w:sz w:val="24"/>
                <w:szCs w:val="24"/>
              </w:rPr>
              <w:t xml:space="preserve"> балаларды ағаштан түсіп қалған ұсақ, құрғақ бұтақтарды жинауға шақыру.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ересектің үлгісіне еріп, </w:t>
            </w:r>
            <w:r>
              <w:rPr>
                <w:rFonts w:ascii="Calibri" w:eastAsia="Calibri" w:hAnsi="Calibri" w:cs="Calibri"/>
                <w:sz w:val="24"/>
                <w:szCs w:val="24"/>
              </w:rPr>
              <w:lastRenderedPageBreak/>
              <w:t>қарапайым</w:t>
            </w:r>
            <w:r>
              <w:rPr>
                <w:rFonts w:ascii="Calibri" w:eastAsia="Calibri" w:hAnsi="Calibri" w:cs="Calibri"/>
                <w:sz w:val="24"/>
                <w:szCs w:val="24"/>
              </w:rPr>
              <w:t xml:space="preserve"> еңбек әрекеттерін жасауға машықтандыру; топтастырымен бірге әрекет етуге баулу.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"Мысық пен тышқандар"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сигналмен қозғалу әдебіне үйрет</w:t>
            </w:r>
            <w:r>
              <w:rPr>
                <w:rFonts w:ascii="Calibri" w:eastAsia="Calibri" w:hAnsi="Calibri" w:cs="Calibri"/>
                <w:sz w:val="24"/>
                <w:szCs w:val="24"/>
              </w:rPr>
              <w:t>у; жан-жаққа шашылып жүгіру қабілетін қалыптастыру; ептілікке, жылдамдыққа, шапшаңдыққа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 үшін "тышқандардың інін" белгілеп қояды.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Балалар, сендер тышқандарсыңдар. Тышқандар інде </w:t>
            </w:r>
            <w:r>
              <w:rPr>
                <w:rFonts w:ascii="Calibri" w:eastAsia="Calibri" w:hAnsi="Calibri" w:cs="Calibri"/>
                <w:sz w:val="24"/>
                <w:szCs w:val="24"/>
              </w:rPr>
              <w:lastRenderedPageBreak/>
              <w:t>тыныш отырады. Тышқандар аулаға шығып та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Тышқандай қалай жүгіріп ойнады? Көрсетейікші. Тамаша.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тышқандар мысықтан қорқады. Мысық шықса - тышқандар інге жүгіріп, тығылады.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Қанекей, орындарымызға барып, отырайықшы.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көркем сөзді қолданады.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Тышқандар інге сыймайды,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Тесіктерде</w:t>
            </w:r>
            <w:r>
              <w:rPr>
                <w:rFonts w:ascii="Calibri" w:eastAsia="Calibri" w:hAnsi="Calibri" w:cs="Calibri"/>
                <w:sz w:val="24"/>
                <w:szCs w:val="24"/>
              </w:rPr>
              <w:t>н сығалайды.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Ешкім жоқ болса олар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Аулаға шығып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Ай-ай-ай! Тышқандар-ай,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Жақындайды мысықай!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Шеңберден асыңдар,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Қашыңдар</w:t>
            </w:r>
            <w:r>
              <w:rPr>
                <w:rFonts w:ascii="Calibri" w:eastAsia="Calibri" w:hAnsi="Calibri" w:cs="Calibri"/>
                <w:sz w:val="24"/>
                <w:szCs w:val="24"/>
              </w:rPr>
              <w:t>!</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Соңғы сөздерді айтқанда, педагог ойыншық мысықты қолға ұстап шығарады.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Балалардың бір-біріне соғылмауын ескеріп, да</w:t>
            </w:r>
            <w:r>
              <w:rPr>
                <w:rFonts w:ascii="Calibri" w:eastAsia="Calibri" w:hAnsi="Calibri" w:cs="Calibri"/>
                <w:sz w:val="24"/>
                <w:szCs w:val="24"/>
              </w:rPr>
              <w:t>уыс күшін реттеу керек.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Ойын екі рет ойнатылуы мүмкін.</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"Тегіс жолмен жүреміз" ойын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Күнді бақылау. (қоршаған ортамен танысу, сөйлеуді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күннің аспанда орналасуын және жарқырағанын байқап, жылу мен жарықты беруі туралы айтылып </w:t>
            </w:r>
            <w:r>
              <w:rPr>
                <w:rFonts w:ascii="Calibri" w:eastAsia="Calibri" w:hAnsi="Calibri" w:cs="Calibri"/>
                <w:sz w:val="24"/>
                <w:szCs w:val="24"/>
              </w:rPr>
              <w:lastRenderedPageBreak/>
              <w:t>жатқанда, қолдарын жайып, жоғары созып, жағымды эмоцияларға бөленуге ынталандыру; күн туралы алғашқы ұғымдарды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w:t>
            </w:r>
            <w:r>
              <w:rPr>
                <w:rFonts w:ascii="Calibri" w:eastAsia="Calibri" w:hAnsi="Calibri" w:cs="Calibri"/>
                <w:sz w:val="24"/>
                <w:szCs w:val="24"/>
              </w:rPr>
              <w:t>арға қимылдарды көрсетіп жатады, балалар соңынан қайталайды.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Алтын күнге ұқсайық,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Қолдарды</w:t>
            </w:r>
            <w:r>
              <w:rPr>
                <w:rFonts w:ascii="Calibri" w:eastAsia="Calibri" w:hAnsi="Calibri" w:cs="Calibri"/>
                <w:sz w:val="24"/>
                <w:szCs w:val="24"/>
              </w:rPr>
              <w:t>, кел, созайық.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Қолдарымыз</w:t>
            </w:r>
            <w:r>
              <w:rPr>
                <w:rFonts w:ascii="Calibri" w:eastAsia="Calibri" w:hAnsi="Calibri" w:cs="Calibri"/>
                <w:sz w:val="24"/>
                <w:szCs w:val="24"/>
              </w:rPr>
              <w:t xml:space="preserve"> - шуақтар,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Жайылады жан-жаққа.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учаскедегі жемшашарларды </w:t>
            </w:r>
            <w:r>
              <w:rPr>
                <w:rFonts w:ascii="Calibri" w:eastAsia="Calibri" w:hAnsi="Calibri" w:cs="Calibri"/>
                <w:sz w:val="24"/>
                <w:szCs w:val="24"/>
              </w:rPr>
              <w:lastRenderedPageBreak/>
              <w:t xml:space="preserve">жемге толтыруға шақыру. </w:t>
            </w:r>
            <w:r>
              <w:rPr>
                <w:rFonts w:ascii="Calibri" w:eastAsia="Calibri" w:hAnsi="Calibri" w:cs="Calibri"/>
                <w:b/>
                <w:sz w:val="24"/>
                <w:szCs w:val="24"/>
              </w:rPr>
              <w:t>(еңбек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w:t>
            </w:r>
            <w:r>
              <w:rPr>
                <w:rFonts w:ascii="Calibri" w:eastAsia="Calibri" w:hAnsi="Calibri" w:cs="Calibri"/>
                <w:sz w:val="24"/>
                <w:szCs w:val="24"/>
              </w:rPr>
              <w:t>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"Жүрейік" қимылды жаттығуы.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саппен, бір-біріне соғылмай, белгілі бағытта ырғақпен марш басып жүру дағдысын қалыптастыру, достыққа, </w:t>
            </w:r>
            <w:r>
              <w:rPr>
                <w:rFonts w:ascii="Calibri" w:eastAsia="Calibri" w:hAnsi="Calibri" w:cs="Calibri"/>
                <w:sz w:val="24"/>
                <w:szCs w:val="24"/>
              </w:rPr>
              <w:lastRenderedPageBreak/>
              <w:t>шапшаңдыққа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Жүрейік, жүрейік,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Қолды</w:t>
            </w:r>
            <w:r>
              <w:rPr>
                <w:rFonts w:ascii="Calibri" w:eastAsia="Calibri" w:hAnsi="Calibri" w:cs="Calibri"/>
                <w:sz w:val="24"/>
                <w:szCs w:val="24"/>
              </w:rPr>
              <w:t xml:space="preserve"> көкке сермейік,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Күнге сәлем берейік,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Шапалақтап, күлейік.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Жаттығу бірнеше ре</w:t>
            </w:r>
            <w:r>
              <w:rPr>
                <w:rFonts w:ascii="Calibri" w:eastAsia="Calibri" w:hAnsi="Calibri" w:cs="Calibri"/>
                <w:sz w:val="24"/>
                <w:szCs w:val="24"/>
              </w:rPr>
              <w:t>т өткізіледі. Педагог балалардың жүрудегі қауіпсіздігін бақылай жүреді.</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"Әткеншек"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шеңберге тұрып, тақпақ сөздеріне сай қимылдай білу қабілетін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жоғары, бір төмен,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Күні бойы тербе</w:t>
            </w:r>
            <w:r>
              <w:rPr>
                <w:rFonts w:ascii="Calibri" w:eastAsia="Calibri" w:hAnsi="Calibri" w:cs="Calibri"/>
                <w:sz w:val="24"/>
                <w:szCs w:val="24"/>
              </w:rPr>
              <w:t>лем.</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Әткеншек</w:t>
            </w:r>
            <w:r>
              <w:rPr>
                <w:rFonts w:ascii="Calibri" w:eastAsia="Calibri" w:hAnsi="Calibri" w:cs="Calibri"/>
                <w:sz w:val="24"/>
                <w:szCs w:val="24"/>
              </w:rPr>
              <w:t xml:space="preserve">-ау, </w:t>
            </w:r>
            <w:r>
              <w:rPr>
                <w:rFonts w:ascii="Calibri" w:eastAsia="Calibri" w:hAnsi="Calibri" w:cs="Calibri"/>
                <w:sz w:val="24"/>
                <w:szCs w:val="24"/>
              </w:rPr>
              <w:lastRenderedPageBreak/>
              <w:t>әткеншек,</w:t>
            </w:r>
          </w:p>
          <w:p w:rsidR="00CB0C79" w:rsidRDefault="001911AA">
            <w:pPr>
              <w:widowControl w:val="0"/>
              <w:rPr>
                <w:sz w:val="20"/>
                <w:szCs w:val="20"/>
              </w:rPr>
            </w:pPr>
            <w:r>
              <w:rPr>
                <w:rFonts w:ascii="Calibri" w:eastAsia="Calibri" w:hAnsi="Calibri" w:cs="Calibri"/>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Қоян</w:t>
            </w:r>
            <w:r>
              <w:rPr>
                <w:rFonts w:ascii="Calibri" w:eastAsia="Calibri" w:hAnsi="Calibri" w:cs="Calibri"/>
                <w:b/>
                <w:sz w:val="24"/>
                <w:szCs w:val="24"/>
              </w:rPr>
              <w:t xml:space="preserve"> ойыншығын бақылау (ақ қоян). (қоршаған ортамен танысу, сөйлеуді дамыту, көркем әдебиет)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Балалардың көңілін қоянның тоны ақ, құлағы ұзын екеніне, қимылдарына назар </w:t>
            </w:r>
            <w:r>
              <w:rPr>
                <w:rFonts w:ascii="Calibri" w:eastAsia="Calibri" w:hAnsi="Calibri" w:cs="Calibri"/>
                <w:sz w:val="24"/>
                <w:szCs w:val="24"/>
              </w:rPr>
              <w:lastRenderedPageBreak/>
              <w:t>аударту; қоянның қимы</w:t>
            </w:r>
            <w:r>
              <w:rPr>
                <w:rFonts w:ascii="Calibri" w:eastAsia="Calibri" w:hAnsi="Calibri" w:cs="Calibri"/>
                <w:sz w:val="24"/>
                <w:szCs w:val="24"/>
              </w:rPr>
              <w:t>лдарын, көркем сөздерге еліктеп, өздігінен жасауға ынталандыру, жаттығудан жағымды әсер ала білу қабілетін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ақ қоян ойыншығын көрсетіп, оның сыртқы сипатын байқатады.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Балаларға оның ақ терісі мен ұзын құлағы туралы сұрақтарды қойып, жауапты қайтаруға ынталандырады.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Қоян құлақтарын қалай қимылдатады?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Барлығымыз көрсетейікші.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Қараңдаршы, ақ қоян жылы ақ тонын киіп алды. Қоян </w:t>
            </w:r>
            <w:r>
              <w:rPr>
                <w:rFonts w:ascii="Calibri" w:eastAsia="Calibri" w:hAnsi="Calibri" w:cs="Calibri"/>
                <w:sz w:val="24"/>
                <w:szCs w:val="24"/>
              </w:rPr>
              <w:lastRenderedPageBreak/>
              <w:t>қуанып</w:t>
            </w:r>
            <w:r>
              <w:rPr>
                <w:rFonts w:ascii="Calibri" w:eastAsia="Calibri" w:hAnsi="Calibri" w:cs="Calibri"/>
                <w:sz w:val="24"/>
                <w:szCs w:val="24"/>
              </w:rPr>
              <w:t xml:space="preserve"> қалды. Сендерді бірге</w:t>
            </w:r>
            <w:r>
              <w:rPr>
                <w:rFonts w:ascii="Calibri" w:eastAsia="Calibri" w:hAnsi="Calibri" w:cs="Calibri"/>
                <w:sz w:val="24"/>
                <w:szCs w:val="24"/>
              </w:rPr>
              <w:t xml:space="preserve"> ойнауға шақырады.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Қоян қорқақ,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Ұзын</w:t>
            </w:r>
            <w:r>
              <w:rPr>
                <w:rFonts w:ascii="Calibri" w:eastAsia="Calibri" w:hAnsi="Calibri" w:cs="Calibri"/>
                <w:sz w:val="24"/>
                <w:szCs w:val="24"/>
              </w:rPr>
              <w:t xml:space="preserve"> құлақ.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Бұта түбінде,</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Қасқырға</w:t>
            </w:r>
            <w:r>
              <w:rPr>
                <w:rFonts w:ascii="Calibri" w:eastAsia="Calibri" w:hAnsi="Calibri" w:cs="Calibri"/>
                <w:sz w:val="24"/>
                <w:szCs w:val="24"/>
              </w:rPr>
              <w:t xml:space="preserve"> көрінбей,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Ақ қарда жатыр,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Тыныш қана, үндемей.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балаларды ағаштан түсіп қалған ұсақ, құрғақ бұтақтарды жинауға шақыру.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w:t>
            </w:r>
            <w:r>
              <w:rPr>
                <w:rFonts w:ascii="Calibri" w:eastAsia="Calibri" w:hAnsi="Calibri" w:cs="Calibri"/>
                <w:sz w:val="24"/>
                <w:szCs w:val="24"/>
              </w:rPr>
              <w:t>ресектің үлгісіне еріп, қарапайым еңбек әрекеттерін жасауға машықтандыру; топтастырымен бірге әрекет етуге баулу.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"Бері шыға ғой, </w:t>
            </w:r>
            <w:r>
              <w:rPr>
                <w:rFonts w:ascii="Calibri" w:eastAsia="Calibri" w:hAnsi="Calibri" w:cs="Calibri"/>
                <w:b/>
                <w:sz w:val="24"/>
                <w:szCs w:val="24"/>
              </w:rPr>
              <w:lastRenderedPageBreak/>
              <w:t>қоян</w:t>
            </w:r>
            <w:r>
              <w:rPr>
                <w:rFonts w:ascii="Calibri" w:eastAsia="Calibri" w:hAnsi="Calibri" w:cs="Calibri"/>
                <w:b/>
                <w:sz w:val="24"/>
                <w:szCs w:val="24"/>
              </w:rPr>
              <w:t>!" қимылды ойыны.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Балаларға шеңбер бойымен жүріп, барлығы топтасып, "Бері шыға ғой, қоян!" сөздерін айты</w:t>
            </w:r>
            <w:r>
              <w:rPr>
                <w:rFonts w:ascii="Calibri" w:eastAsia="Calibri" w:hAnsi="Calibri" w:cs="Calibri"/>
                <w:sz w:val="24"/>
                <w:szCs w:val="24"/>
              </w:rPr>
              <w:t>п, көрсетілген қимылдарға еліктеу қабілеттерін жетілдіру.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Бері шыға ғой, қоян!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Сұр қ</w:t>
            </w:r>
            <w:r>
              <w:rPr>
                <w:rFonts w:ascii="Calibri" w:eastAsia="Calibri" w:hAnsi="Calibri" w:cs="Calibri"/>
                <w:sz w:val="24"/>
                <w:szCs w:val="24"/>
              </w:rPr>
              <w:t>ұлақтармен</w:t>
            </w:r>
            <w:r>
              <w:rPr>
                <w:rFonts w:ascii="Calibri" w:eastAsia="Calibri" w:hAnsi="Calibri" w:cs="Calibri"/>
                <w:sz w:val="24"/>
                <w:szCs w:val="24"/>
              </w:rPr>
              <w:t xml:space="preserve"> ойна!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Былай көрсет,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Былай көрсет,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Сұр құлақтармен ойна!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"Допты (қарды) қағып ал" қимылды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балаларды допты екі қолмен ұстауға жаттықтыру; тепе-теңдікті сақтауға, ептілікке баулу.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CB0C79" w:rsidRDefault="001911A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w:t>
            </w:r>
            <w:r>
              <w:rPr>
                <w:rFonts w:ascii="Times New Roman" w:eastAsia="Times New Roman" w:hAnsi="Times New Roman" w:cs="Times New Roman"/>
                <w:sz w:val="24"/>
                <w:szCs w:val="24"/>
              </w:rPr>
              <w:t>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t>(мәд</w:t>
            </w:r>
            <w:r>
              <w:rPr>
                <w:rFonts w:ascii="Times New Roman" w:eastAsia="Times New Roman" w:hAnsi="Times New Roman" w:cs="Times New Roman"/>
                <w:sz w:val="24"/>
                <w:szCs w:val="24"/>
              </w:rPr>
              <w:t>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Киімдерін ұқыпты орындыққа іліп (немесе арнайы сөреге) қоюды үйретуді жалғастыру.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 xml:space="preserve">«Боран батыр»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Тамақтан соң ауыздарын сумен шаюды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Балалардың тыныш ұйықтауы үшін жайы баяу музыка тыңдау.</w:t>
            </w:r>
          </w:p>
          <w:p w:rsidR="00CB0C79" w:rsidRDefault="001911AA">
            <w:pPr>
              <w:widowControl w:val="0"/>
              <w:rPr>
                <w:sz w:val="20"/>
                <w:szCs w:val="20"/>
              </w:rPr>
            </w:pPr>
            <w:r>
              <w:rPr>
                <w:rFonts w:ascii="Calibri" w:eastAsia="Calibri" w:hAnsi="Calibri" w:cs="Calibri"/>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Киімдерін ұқыпты орындыққа іліп (немесе арнайы сөреге) қоюды үйрету.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«Боран мен кермездер» ертегісін тыңдату.</w:t>
            </w:r>
            <w:r>
              <w:rPr>
                <w:rFonts w:ascii="Calibri" w:eastAsia="Calibri" w:hAnsi="Calibri" w:cs="Calibri"/>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 түймелерін, сырмаларын өздігінше ағыту.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 xml:space="preserve">«Жер кіндігі»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CB0C79" w:rsidRDefault="001911AA">
            <w:pPr>
              <w:widowControl w:val="0"/>
              <w:rPr>
                <w:sz w:val="20"/>
                <w:szCs w:val="20"/>
              </w:rPr>
            </w:pPr>
            <w:r>
              <w:rPr>
                <w:rFonts w:ascii="Times New Roman" w:eastAsia="Times New Roman" w:hAnsi="Times New Roman" w:cs="Times New Roman"/>
                <w:sz w:val="24"/>
                <w:szCs w:val="24"/>
              </w:rPr>
              <w:t>(музыка)</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B0C79" w:rsidRDefault="001911AA">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w:t>
            </w:r>
            <w:r>
              <w:rPr>
                <w:rFonts w:ascii="Times New Roman" w:eastAsia="Times New Roman" w:hAnsi="Times New Roman" w:cs="Times New Roman"/>
                <w:b/>
                <w:sz w:val="24"/>
                <w:szCs w:val="24"/>
              </w:rPr>
              <w:t xml:space="preserve"> жата ғой,</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қол белде. 20с.</w:t>
            </w:r>
          </w:p>
          <w:p w:rsidR="00CB0C79" w:rsidRDefault="001911AA">
            <w:pPr>
              <w:widowControl w:val="0"/>
              <w:rPr>
                <w:sz w:val="20"/>
                <w:szCs w:val="20"/>
              </w:rPr>
            </w:pPr>
            <w:r>
              <w:rPr>
                <w:rFonts w:ascii="Times New Roman" w:eastAsia="Times New Roman" w:hAnsi="Times New Roman" w:cs="Times New Roman"/>
                <w:b/>
                <w:sz w:val="24"/>
                <w:szCs w:val="24"/>
              </w:rPr>
              <w:t>(дене шынықтыру)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CB0C79" w:rsidRDefault="001911AA">
            <w:pPr>
              <w:widowControl w:val="0"/>
              <w:rPr>
                <w:sz w:val="20"/>
                <w:szCs w:val="20"/>
              </w:rPr>
            </w:pPr>
            <w:r>
              <w:rPr>
                <w:rFonts w:ascii="Times New Roman" w:eastAsia="Times New Roman" w:hAnsi="Times New Roman" w:cs="Times New Roman"/>
                <w:b/>
                <w:sz w:val="24"/>
                <w:szCs w:val="24"/>
              </w:rPr>
              <w:t xml:space="preserve">(мәдени-гигиеналық дағдылар, </w:t>
            </w:r>
            <w:r>
              <w:rPr>
                <w:rFonts w:ascii="Times New Roman" w:eastAsia="Times New Roman" w:hAnsi="Times New Roman" w:cs="Times New Roman"/>
                <w:b/>
                <w:sz w:val="24"/>
                <w:szCs w:val="24"/>
              </w:rPr>
              <w:t>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"Ала Марғау".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w:t>
            </w:r>
            <w:r>
              <w:rPr>
                <w:rFonts w:ascii="Times New Roman" w:eastAsia="Times New Roman" w:hAnsi="Times New Roman" w:cs="Times New Roman"/>
                <w:sz w:val="24"/>
                <w:szCs w:val="24"/>
              </w:rPr>
              <w:t xml:space="preserve">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w:t>
            </w:r>
            <w:r>
              <w:rPr>
                <w:rFonts w:ascii="Times New Roman" w:eastAsia="Times New Roman" w:hAnsi="Times New Roman" w:cs="Times New Roman"/>
                <w:sz w:val="24"/>
                <w:szCs w:val="24"/>
              </w:rPr>
              <w:lastRenderedPageBreak/>
              <w:t>жеткізіп, келесі жаңа жерге ауыса білу қабілетін қалыптасты</w:t>
            </w:r>
            <w:r>
              <w:rPr>
                <w:rFonts w:ascii="Times New Roman" w:eastAsia="Times New Roman" w:hAnsi="Times New Roman" w:cs="Times New Roman"/>
                <w:sz w:val="24"/>
                <w:szCs w:val="24"/>
              </w:rPr>
              <w:t>ру; педагогтіы үлгісіне ойын арқылы ілесіп отыруға талпындыру; мысық туралы қысқаша түсінік беру.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w:t>
            </w:r>
            <w:r>
              <w:rPr>
                <w:rFonts w:ascii="Times New Roman" w:eastAsia="Times New Roman" w:hAnsi="Times New Roman" w:cs="Times New Roman"/>
                <w:sz w:val="24"/>
                <w:szCs w:val="24"/>
              </w:rPr>
              <w:t xml:space="preserve">тарды, заттардың көлемдеріне сай үлкен және кішкентай қорапшаларға жинауға жаттықтыру; дұрыс </w:t>
            </w:r>
            <w:r>
              <w:rPr>
                <w:rFonts w:ascii="Times New Roman" w:eastAsia="Times New Roman" w:hAnsi="Times New Roman" w:cs="Times New Roman"/>
                <w:sz w:val="24"/>
                <w:szCs w:val="24"/>
              </w:rPr>
              <w:lastRenderedPageBreak/>
              <w:t>орындалған тапсырма нәтижесінен жағымды әсер алу қабілетін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балаларға үлкен және кішкентай қорапшаларды көрсетеді.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w:t>
            </w:r>
            <w:r>
              <w:rPr>
                <w:rFonts w:ascii="Times New Roman" w:eastAsia="Times New Roman" w:hAnsi="Times New Roman" w:cs="Times New Roman"/>
                <w:sz w:val="24"/>
                <w:szCs w:val="24"/>
              </w:rPr>
              <w:t>ң шығып, бір ойыншықтан алып, көлеміне қарай екі қорапқа салады. Балалар өз әрекеттерін "сыяды" және "сыймайды" сөздерімен сүйемелдейді.</w:t>
            </w:r>
          </w:p>
          <w:p w:rsidR="00CB0C79" w:rsidRDefault="00CB0C79">
            <w:pPr>
              <w:widowControl w:val="0"/>
              <w:rPr>
                <w:rFonts w:ascii="Times New Roman" w:eastAsia="Times New Roman" w:hAnsi="Times New Roman" w:cs="Times New Roman"/>
                <w:sz w:val="24"/>
                <w:szCs w:val="24"/>
              </w:rPr>
            </w:pP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w:t>
            </w:r>
            <w:r>
              <w:rPr>
                <w:rFonts w:ascii="Times New Roman" w:eastAsia="Times New Roman" w:hAnsi="Times New Roman" w:cs="Times New Roman"/>
                <w:sz w:val="24"/>
                <w:szCs w:val="24"/>
              </w:rPr>
              <w:lastRenderedPageBreak/>
              <w:t>жетілдіру; үй жануарлары мен тағы бас</w:t>
            </w:r>
            <w:r>
              <w:rPr>
                <w:rFonts w:ascii="Times New Roman" w:eastAsia="Times New Roman" w:hAnsi="Times New Roman" w:cs="Times New Roman"/>
                <w:sz w:val="24"/>
                <w:szCs w:val="24"/>
              </w:rPr>
              <w:t>қа аңдардың шығаратын дыбыстарын қабылдауға, ажыратуға, еліктеуіш сөздерді айтуға ынталандыру.</w:t>
            </w:r>
          </w:p>
          <w:p w:rsidR="00CB0C79" w:rsidRDefault="001911AA">
            <w:pPr>
              <w:widowControl w:val="0"/>
              <w:rPr>
                <w:sz w:val="20"/>
                <w:szCs w:val="20"/>
              </w:rPr>
            </w:pPr>
            <w:r>
              <w:rPr>
                <w:rFonts w:ascii="Times New Roman" w:eastAsia="Times New Roman" w:hAnsi="Times New Roman" w:cs="Times New Roman"/>
                <w:sz w:val="24"/>
                <w:szCs w:val="24"/>
              </w:rPr>
              <w:t>(музыка,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Сенсорикадан ойын-жаттығу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"Ыдыстар".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әртүрлі заттарды ортақ сенсорикалық сипаты, көлемі мен пішіні бойынша с</w:t>
            </w:r>
            <w:r>
              <w:rPr>
                <w:rFonts w:ascii="Calibri" w:eastAsia="Calibri" w:hAnsi="Calibri" w:cs="Calibri"/>
                <w:sz w:val="24"/>
                <w:szCs w:val="24"/>
              </w:rPr>
              <w:t>әйкестендіруге</w:t>
            </w:r>
            <w:r>
              <w:rPr>
                <w:rFonts w:ascii="Calibri" w:eastAsia="Calibri" w:hAnsi="Calibri" w:cs="Calibri"/>
                <w:sz w:val="24"/>
                <w:szCs w:val="24"/>
              </w:rPr>
              <w:t xml:space="preserve"> үйрету; көлемі 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және ажырату мүмкіндіктерін арттыру; қолдың ұсақ моторикасын,</w:t>
            </w:r>
            <w:r>
              <w:rPr>
                <w:rFonts w:ascii="Calibri" w:eastAsia="Calibri" w:hAnsi="Calibri" w:cs="Calibri"/>
                <w:sz w:val="24"/>
                <w:szCs w:val="24"/>
              </w:rPr>
              <w:t xml:space="preserve"> зейіні мен танымын және </w:t>
            </w:r>
            <w:r>
              <w:rPr>
                <w:rFonts w:ascii="Calibri" w:eastAsia="Calibri" w:hAnsi="Calibri" w:cs="Calibri"/>
                <w:sz w:val="24"/>
                <w:szCs w:val="24"/>
              </w:rPr>
              <w:lastRenderedPageBreak/>
              <w:t>эмоциялық сезімін дамыту.</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Ойын-имитация. "Қайсысы, қалай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Құралдар</w:t>
            </w:r>
            <w:r>
              <w:rPr>
                <w:rFonts w:ascii="Calibri" w:eastAsia="Calibri" w:hAnsi="Calibri" w:cs="Calibri"/>
                <w:sz w:val="24"/>
                <w:szCs w:val="24"/>
              </w:rPr>
              <w:t>: балаларға құлыншақ маскаларын кигізу, ойыншық шелек немесе өзге ыдыс ойыншы</w:t>
            </w:r>
            <w:r>
              <w:rPr>
                <w:rFonts w:ascii="Calibri" w:eastAsia="Calibri" w:hAnsi="Calibri" w:cs="Calibri"/>
                <w:sz w:val="24"/>
                <w:szCs w:val="24"/>
              </w:rPr>
              <w:t>қтарын</w:t>
            </w:r>
            <w:r>
              <w:rPr>
                <w:rFonts w:ascii="Calibri" w:eastAsia="Calibri" w:hAnsi="Calibri" w:cs="Calibri"/>
                <w:sz w:val="24"/>
                <w:szCs w:val="24"/>
              </w:rPr>
              <w:t xml:space="preserve"> ұсыну.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"Жылқы қалай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Жан-жағына </w:t>
            </w:r>
            <w:r>
              <w:rPr>
                <w:rFonts w:ascii="Calibri" w:eastAsia="Calibri" w:hAnsi="Calibri" w:cs="Calibri"/>
                <w:sz w:val="24"/>
                <w:szCs w:val="24"/>
              </w:rPr>
              <w:lastRenderedPageBreak/>
              <w:t>елеңдеп,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Үзіп</w:t>
            </w:r>
            <w:r>
              <w:rPr>
                <w:rFonts w:ascii="Calibri" w:eastAsia="Calibri" w:hAnsi="Calibri" w:cs="Calibri"/>
                <w:sz w:val="24"/>
                <w:szCs w:val="24"/>
              </w:rPr>
              <w:t>-үзіп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Тұнық суға тереңдеп,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Жүзіп-жүзіп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Себебі не сондағы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Тым талғампаз болғаны.</w:t>
            </w:r>
          </w:p>
          <w:p w:rsidR="00CB0C79" w:rsidRDefault="001911AA">
            <w:pPr>
              <w:widowControl w:val="0"/>
              <w:rPr>
                <w:sz w:val="20"/>
                <w:szCs w:val="20"/>
              </w:rPr>
            </w:pPr>
            <w:r>
              <w:rPr>
                <w:rFonts w:ascii="Calibri" w:eastAsia="Calibri" w:hAnsi="Calibri" w:cs="Calibri"/>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 xml:space="preserve">Саусақ жаттығуы. "Біз текшені </w:t>
            </w:r>
            <w:r>
              <w:rPr>
                <w:rFonts w:ascii="Calibri" w:eastAsia="Calibri" w:hAnsi="Calibri" w:cs="Calibri"/>
                <w:b/>
                <w:sz w:val="24"/>
                <w:szCs w:val="24"/>
              </w:rPr>
              <w:lastRenderedPageBreak/>
              <w:t>жинаймыз".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Біз текшені жинаймыз,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Мұнараны құраймыз.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Қоямыз</w:t>
            </w:r>
            <w:r>
              <w:rPr>
                <w:rFonts w:ascii="Calibri" w:eastAsia="Calibri" w:hAnsi="Calibri" w:cs="Calibri"/>
                <w:sz w:val="24"/>
                <w:szCs w:val="24"/>
              </w:rPr>
              <w:t>, санаймыз.</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w:t>
            </w:r>
            <w:r>
              <w:rPr>
                <w:rFonts w:ascii="Calibri" w:eastAsia="Calibri" w:hAnsi="Calibri" w:cs="Calibri"/>
                <w:sz w:val="24"/>
                <w:szCs w:val="24"/>
              </w:rPr>
              <w:t xml:space="preserve"> үш, төрт,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үш, төрт,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Биікке қалаймыз.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(сөйлеуді дамыту, </w:t>
            </w:r>
            <w:r>
              <w:rPr>
                <w:rFonts w:ascii="Calibri" w:eastAsia="Calibri" w:hAnsi="Calibri" w:cs="Calibri"/>
                <w:b/>
                <w:sz w:val="24"/>
                <w:szCs w:val="24"/>
              </w:rPr>
              <w:lastRenderedPageBreak/>
              <w:t>сенсорика)</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Текшелерден мұнараны құрастыру.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Жинайық, жинайық,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Мұнараны құрайық.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Үлкенінің</w:t>
            </w:r>
            <w:r>
              <w:rPr>
                <w:rFonts w:ascii="Calibri" w:eastAsia="Calibri" w:hAnsi="Calibri" w:cs="Calibri"/>
                <w:sz w:val="24"/>
                <w:szCs w:val="24"/>
              </w:rPr>
              <w:t xml:space="preserve"> үстіне орташасын,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Оның үстіне кішкентай данасын,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Қоямыз</w:t>
            </w:r>
            <w:r>
              <w:rPr>
                <w:rFonts w:ascii="Calibri" w:eastAsia="Calibri" w:hAnsi="Calibri" w:cs="Calibri"/>
                <w:sz w:val="24"/>
                <w:szCs w:val="24"/>
              </w:rPr>
              <w:t xml:space="preserve"> да Дананы қуа</w:t>
            </w:r>
            <w:r>
              <w:rPr>
                <w:rFonts w:ascii="Calibri" w:eastAsia="Calibri" w:hAnsi="Calibri" w:cs="Calibri"/>
                <w:sz w:val="24"/>
                <w:szCs w:val="24"/>
              </w:rPr>
              <w:t>нтамыз.</w:t>
            </w:r>
          </w:p>
          <w:p w:rsidR="00CB0C79" w:rsidRDefault="001911AA">
            <w:pPr>
              <w:widowControl w:val="0"/>
              <w:rPr>
                <w:sz w:val="20"/>
                <w:szCs w:val="20"/>
              </w:rPr>
            </w:pPr>
            <w:r>
              <w:rPr>
                <w:rFonts w:ascii="Calibri" w:eastAsia="Calibri" w:hAnsi="Calibri" w:cs="Calibri"/>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Қоршаған</w:t>
            </w:r>
            <w:r>
              <w:rPr>
                <w:rFonts w:ascii="Calibri" w:eastAsia="Calibri" w:hAnsi="Calibri" w:cs="Calibri"/>
                <w:b/>
                <w:sz w:val="24"/>
                <w:szCs w:val="24"/>
              </w:rPr>
              <w:t xml:space="preserve"> ортамен танысудан ойын-</w:t>
            </w:r>
            <w:r>
              <w:rPr>
                <w:rFonts w:ascii="Calibri" w:eastAsia="Calibri" w:hAnsi="Calibri" w:cs="Calibri"/>
                <w:b/>
                <w:sz w:val="24"/>
                <w:szCs w:val="24"/>
              </w:rPr>
              <w:lastRenderedPageBreak/>
              <w:t>жаттығу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"Жіппен ойнаған марғау".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w:t>
            </w:r>
            <w:r>
              <w:rPr>
                <w:rFonts w:ascii="Calibri" w:eastAsia="Calibri" w:hAnsi="Calibri" w:cs="Calibri"/>
                <w:sz w:val="24"/>
                <w:szCs w:val="24"/>
              </w:rPr>
              <w:t xml:space="preserve"> алатын орны туралы қысқаша түсінік беру.</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Ойын-имитация. "Күшіктердің жүрісі".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күшіктердің қимылдарына педагогтің </w:t>
            </w:r>
            <w:r>
              <w:rPr>
                <w:rFonts w:ascii="Calibri" w:eastAsia="Calibri" w:hAnsi="Calibri" w:cs="Calibri"/>
                <w:sz w:val="24"/>
                <w:szCs w:val="24"/>
              </w:rPr>
              <w:lastRenderedPageBreak/>
              <w:t>көрсетуімен еліктей білуге машықтандыру; жағымды эмоцияларды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Күшіктерім жүреді, (тізені жоғары көтеріп, марш басу)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Буындарын бүгеді,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бір, екі,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Буындарын бүгеді.</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 ытқып шығады, (бір аяқтан екіншіге, оң-солға кезекпен секіру)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бір, екі,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 таба</w:t>
            </w:r>
            <w:r>
              <w:rPr>
                <w:rFonts w:ascii="Calibri" w:eastAsia="Calibri" w:hAnsi="Calibri" w:cs="Calibri"/>
                <w:sz w:val="24"/>
                <w:szCs w:val="24"/>
              </w:rPr>
              <w:t>н тірейді, (орнында тұрып, денені төмен түсіріп бұраңдау, көтеріліп бұраңдау)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Құйрықпен</w:t>
            </w:r>
            <w:r>
              <w:rPr>
                <w:rFonts w:ascii="Calibri" w:eastAsia="Calibri" w:hAnsi="Calibri" w:cs="Calibri"/>
                <w:sz w:val="24"/>
                <w:szCs w:val="24"/>
              </w:rPr>
              <w:t xml:space="preserve"> ойнап, билейді,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Сілкіп-сілкіп,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Сілкіп-сілкіп,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Құйрықпен</w:t>
            </w:r>
            <w:r>
              <w:rPr>
                <w:rFonts w:ascii="Calibri" w:eastAsia="Calibri" w:hAnsi="Calibri" w:cs="Calibri"/>
                <w:sz w:val="24"/>
                <w:szCs w:val="24"/>
              </w:rPr>
              <w:t xml:space="preserve"> ойнап, билейді.</w:t>
            </w:r>
          </w:p>
          <w:p w:rsidR="00CB0C79" w:rsidRDefault="001911AA">
            <w:pPr>
              <w:widowControl w:val="0"/>
              <w:rPr>
                <w:sz w:val="20"/>
                <w:szCs w:val="20"/>
              </w:rPr>
            </w:pPr>
            <w:r>
              <w:rPr>
                <w:rFonts w:ascii="Calibri" w:eastAsia="Calibri" w:hAnsi="Calibri" w:cs="Calibri"/>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 xml:space="preserve">"Шұбар тауық" ертегісін үстел </w:t>
            </w:r>
            <w:r>
              <w:rPr>
                <w:rFonts w:ascii="Calibri" w:eastAsia="Calibri" w:hAnsi="Calibri" w:cs="Calibri"/>
                <w:b/>
                <w:sz w:val="24"/>
                <w:szCs w:val="24"/>
              </w:rPr>
              <w:lastRenderedPageBreak/>
              <w:t>театры арқылы сахналау.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w:t>
            </w:r>
            <w:r>
              <w:rPr>
                <w:rFonts w:ascii="Calibri" w:eastAsia="Calibri" w:hAnsi="Calibri" w:cs="Calibri"/>
                <w:sz w:val="24"/>
                <w:szCs w:val="24"/>
              </w:rPr>
              <w:t>індеттер. Балаларға шұбар тауық туралы ертегінің желісін пысықтау, басты кейіпкерлердің сөздерін айтқызып, ертегінің аяғында пайда болған оқиғаға жағымды көңіл-күймен жауап беруге ынталандыру.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Құралдар</w:t>
            </w:r>
            <w:r>
              <w:rPr>
                <w:rFonts w:ascii="Calibri" w:eastAsia="Calibri" w:hAnsi="Calibri" w:cs="Calibri"/>
                <w:sz w:val="24"/>
                <w:szCs w:val="24"/>
              </w:rPr>
              <w:t>: "Шұбар тауық" ертегісі желісінде кездесетін кейіпкерл</w:t>
            </w:r>
            <w:r>
              <w:rPr>
                <w:rFonts w:ascii="Calibri" w:eastAsia="Calibri" w:hAnsi="Calibri" w:cs="Calibri"/>
                <w:sz w:val="24"/>
                <w:szCs w:val="24"/>
              </w:rPr>
              <w:t>ердің тіреушелерде тұрған кескіндері, үстел театры ширмасы.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басында көркем сөз оқып береді.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Бар менің тауығым,</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Күнде жем </w:t>
            </w:r>
            <w:r>
              <w:rPr>
                <w:rFonts w:ascii="Calibri" w:eastAsia="Calibri" w:hAnsi="Calibri" w:cs="Calibri"/>
                <w:sz w:val="24"/>
                <w:szCs w:val="24"/>
              </w:rPr>
              <w:lastRenderedPageBreak/>
              <w:t>шашамын.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Жұмыртқа табуын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Асыға тосамын.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 Қозыкеев</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"Менің үй жануарым" мультфильмін көру.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CB0C79" w:rsidRDefault="001911AA">
            <w:pPr>
              <w:widowControl w:val="0"/>
              <w:rPr>
                <w:sz w:val="20"/>
                <w:szCs w:val="20"/>
              </w:rPr>
            </w:pPr>
            <w:r>
              <w:rPr>
                <w:rFonts w:ascii="Calibri" w:eastAsia="Calibri" w:hAnsi="Calibri" w:cs="Calibri"/>
                <w:b/>
                <w:sz w:val="24"/>
                <w:szCs w:val="24"/>
              </w:rPr>
              <w:t>(сөйлеуді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Сол қолымда бес саусақ (Сол қолдың сау</w:t>
            </w:r>
            <w:r>
              <w:rPr>
                <w:rFonts w:ascii="Times New Roman" w:eastAsia="Times New Roman" w:hAnsi="Times New Roman" w:cs="Times New Roman"/>
                <w:b/>
                <w:sz w:val="24"/>
                <w:szCs w:val="24"/>
              </w:rPr>
              <w:t>сақтарын көрсету)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CB0C79" w:rsidRDefault="001911AA">
            <w:pPr>
              <w:widowControl w:val="0"/>
              <w:rPr>
                <w:sz w:val="20"/>
                <w:szCs w:val="20"/>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"Акула балақай" атты мультфильмінің үзіндісін көру.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w:t>
            </w:r>
            <w:r>
              <w:rPr>
                <w:rFonts w:ascii="Calibri" w:eastAsia="Calibri" w:hAnsi="Calibri" w:cs="Calibri"/>
                <w:sz w:val="24"/>
                <w:szCs w:val="24"/>
              </w:rPr>
              <w:t>р. Бас кейіпкерлердің атауларын есте сақтауға, әннің сөздерін қайталауға қызықтыру; жағымды эмоцияларды дамыту.</w:t>
            </w:r>
          </w:p>
          <w:p w:rsidR="00CB0C79" w:rsidRDefault="001911AA">
            <w:pPr>
              <w:widowControl w:val="0"/>
              <w:rPr>
                <w:sz w:val="20"/>
                <w:szCs w:val="20"/>
              </w:rPr>
            </w:pPr>
            <w:r>
              <w:rPr>
                <w:rFonts w:ascii="Calibri" w:eastAsia="Calibri" w:hAnsi="Calibri" w:cs="Calibri"/>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Фланелеграфта шарларды орналастыру.</w:t>
            </w:r>
          </w:p>
          <w:p w:rsidR="00CB0C79" w:rsidRDefault="001911AA">
            <w:pPr>
              <w:widowControl w:val="0"/>
              <w:rPr>
                <w:sz w:val="20"/>
                <w:szCs w:val="20"/>
              </w:rPr>
            </w:pPr>
            <w:r>
              <w:rPr>
                <w:rFonts w:ascii="Calibri" w:eastAsia="Calibri" w:hAnsi="Calibri" w:cs="Calibri"/>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CB0C79" w:rsidRDefault="001911AA">
            <w:pPr>
              <w:widowControl w:val="0"/>
              <w:rPr>
                <w:sz w:val="20"/>
                <w:szCs w:val="20"/>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"Балық".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Ермексаздан кесектерді үзіп, жұлу, есу, шымшу амалда</w:t>
            </w:r>
            <w:r>
              <w:rPr>
                <w:rFonts w:ascii="Calibri" w:eastAsia="Calibri" w:hAnsi="Calibri" w:cs="Calibri"/>
                <w:sz w:val="24"/>
                <w:szCs w:val="24"/>
              </w:rPr>
              <w:t>рын игерту.</w:t>
            </w:r>
          </w:p>
          <w:p w:rsidR="00CB0C79" w:rsidRDefault="001911AA">
            <w:pPr>
              <w:widowControl w:val="0"/>
              <w:rPr>
                <w:sz w:val="20"/>
                <w:szCs w:val="20"/>
              </w:rPr>
            </w:pPr>
            <w:r>
              <w:rPr>
                <w:rFonts w:ascii="Calibri" w:eastAsia="Calibri" w:hAnsi="Calibri" w:cs="Calibri"/>
                <w:b/>
                <w:sz w:val="24"/>
                <w:szCs w:val="24"/>
              </w:rPr>
              <w:t>(мүсіндеу)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CB0C79" w:rsidRDefault="001911AA">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Calibri" w:eastAsia="Calibri" w:hAnsi="Calibri" w:cs="Calibri"/>
                <w:sz w:val="24"/>
                <w:szCs w:val="24"/>
              </w:rPr>
              <w:t>Түскі уақыттаға серуендегі бақылауды жалғасты</w:t>
            </w:r>
            <w:r>
              <w:rPr>
                <w:rFonts w:ascii="Calibri" w:eastAsia="Calibri" w:hAnsi="Calibri" w:cs="Calibri"/>
                <w:sz w:val="24"/>
                <w:szCs w:val="24"/>
              </w:rPr>
              <w:t xml:space="preserve">ру. </w:t>
            </w:r>
            <w:r>
              <w:rPr>
                <w:rFonts w:ascii="Calibri" w:eastAsia="Calibri" w:hAnsi="Calibri" w:cs="Calibri"/>
                <w:b/>
                <w:sz w:val="24"/>
                <w:szCs w:val="24"/>
              </w:rPr>
              <w:t>(қоршаған ортамен танысу, сөйлеуді дамыту, көркем әдебиет)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w:t>
            </w:r>
            <w:r>
              <w:rPr>
                <w:rFonts w:ascii="Times New Roman" w:eastAsia="Times New Roman" w:hAnsi="Times New Roman" w:cs="Times New Roman"/>
                <w:sz w:val="24"/>
                <w:szCs w:val="24"/>
              </w:rPr>
              <w:t>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w:t>
            </w:r>
            <w:r>
              <w:rPr>
                <w:rFonts w:ascii="Times New Roman" w:eastAsia="Times New Roman" w:hAnsi="Times New Roman" w:cs="Times New Roman"/>
                <w:sz w:val="24"/>
                <w:szCs w:val="24"/>
              </w:rPr>
              <w:t>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 xml:space="preserve">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w:t>
            </w:r>
            <w:r>
              <w:rPr>
                <w:rFonts w:ascii="Times New Roman" w:eastAsia="Times New Roman" w:hAnsi="Times New Roman" w:cs="Times New Roman"/>
                <w:sz w:val="24"/>
                <w:szCs w:val="24"/>
              </w:rPr>
              <w:t>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w:t>
            </w:r>
            <w:r>
              <w:rPr>
                <w:rFonts w:ascii="Times New Roman" w:eastAsia="Times New Roman" w:hAnsi="Times New Roman" w:cs="Times New Roman"/>
                <w:sz w:val="24"/>
                <w:szCs w:val="24"/>
              </w:rPr>
              <w:t xml:space="preserve">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w:t>
            </w:r>
            <w:r>
              <w:rPr>
                <w:rFonts w:ascii="Times New Roman" w:eastAsia="Times New Roman" w:hAnsi="Times New Roman" w:cs="Times New Roman"/>
                <w:sz w:val="24"/>
                <w:szCs w:val="24"/>
              </w:rPr>
              <w:t xml:space="preserve">,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w:t>
            </w:r>
            <w:r>
              <w:rPr>
                <w:rFonts w:ascii="Times New Roman" w:eastAsia="Times New Roman" w:hAnsi="Times New Roman" w:cs="Times New Roman"/>
                <w:sz w:val="24"/>
                <w:szCs w:val="24"/>
              </w:rPr>
              <w:t>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w:t>
            </w:r>
            <w:r>
              <w:rPr>
                <w:rFonts w:ascii="Times New Roman" w:eastAsia="Times New Roman" w:hAnsi="Times New Roman" w:cs="Times New Roman"/>
                <w:sz w:val="24"/>
                <w:szCs w:val="24"/>
              </w:rPr>
              <w:t>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w:t>
            </w:r>
            <w:r>
              <w:rPr>
                <w:rFonts w:ascii="Times New Roman" w:eastAsia="Times New Roman" w:hAnsi="Times New Roman" w:cs="Times New Roman"/>
                <w:sz w:val="24"/>
                <w:szCs w:val="24"/>
              </w:rPr>
              <w:t>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w:t>
            </w:r>
            <w:r>
              <w:rPr>
                <w:rFonts w:ascii="Times New Roman" w:eastAsia="Times New Roman" w:hAnsi="Times New Roman" w:cs="Times New Roman"/>
                <w:sz w:val="24"/>
                <w:szCs w:val="24"/>
              </w:rPr>
              <w:t xml:space="preserve">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t xml:space="preserve">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w:t>
            </w:r>
            <w:r>
              <w:rPr>
                <w:rFonts w:ascii="Times New Roman" w:eastAsia="Times New Roman" w:hAnsi="Times New Roman" w:cs="Times New Roman"/>
                <w:sz w:val="24"/>
                <w:szCs w:val="24"/>
              </w:rPr>
              <w:t>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w:t>
            </w:r>
            <w:r>
              <w:rPr>
                <w:rFonts w:ascii="Times New Roman" w:eastAsia="Times New Roman" w:hAnsi="Times New Roman" w:cs="Times New Roman"/>
                <w:sz w:val="24"/>
                <w:szCs w:val="24"/>
              </w:rPr>
              <w:t xml:space="preserve">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t>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w:t>
            </w:r>
            <w:r>
              <w:rPr>
                <w:rFonts w:ascii="Times New Roman" w:eastAsia="Times New Roman" w:hAnsi="Times New Roman" w:cs="Times New Roman"/>
                <w:sz w:val="24"/>
                <w:szCs w:val="24"/>
              </w:rPr>
              <w:t>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w:t>
            </w:r>
            <w:r>
              <w:rPr>
                <w:rFonts w:ascii="Times New Roman" w:eastAsia="Times New Roman" w:hAnsi="Times New Roman" w:cs="Times New Roman"/>
                <w:sz w:val="24"/>
                <w:szCs w:val="24"/>
              </w:rPr>
              <w:t xml:space="preserve">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w:t>
            </w:r>
            <w:r>
              <w:rPr>
                <w:rFonts w:ascii="Times New Roman" w:eastAsia="Times New Roman" w:hAnsi="Times New Roman" w:cs="Times New Roman"/>
                <w:sz w:val="24"/>
                <w:szCs w:val="24"/>
              </w:rPr>
              <w:t>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CB0C79" w:rsidRDefault="001911AA">
            <w:pPr>
              <w:widowControl w:val="0"/>
              <w:rPr>
                <w:sz w:val="20"/>
                <w:szCs w:val="20"/>
              </w:rPr>
            </w:pPr>
            <w:r>
              <w:rPr>
                <w:rFonts w:ascii="Times New Roman" w:eastAsia="Times New Roman" w:hAnsi="Times New Roman" w:cs="Times New Roman"/>
                <w:sz w:val="24"/>
                <w:szCs w:val="24"/>
              </w:rPr>
              <w:t>"Демалысты пайдалы өткізу".</w:t>
            </w:r>
          </w:p>
        </w:tc>
      </w:tr>
    </w:tbl>
    <w:p w:rsidR="00CB0C79" w:rsidRDefault="00CB0C79"/>
    <w:sectPr w:rsidR="00CB0C7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C79"/>
    <w:rsid w:val="001911AA"/>
    <w:rsid w:val="00CB0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9B16"/>
  <w15:docId w15:val="{19226409-CF0F-40BD-A1AD-BA62EAE1D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1911AA"/>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Aph-kvnnAN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ph-kvnnANw" TargetMode="External"/><Relationship Id="rId5" Type="http://schemas.openxmlformats.org/officeDocument/2006/relationships/hyperlink" Target="https://youtu.be/Aph-kvnnANw" TargetMode="External"/><Relationship Id="rId4" Type="http://schemas.openxmlformats.org/officeDocument/2006/relationships/hyperlink" Target="https://youtu.be/Aph-kvnnAN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5601</Words>
  <Characters>31929</Characters>
  <Application>Microsoft Office Word</Application>
  <DocSecurity>0</DocSecurity>
  <Lines>266</Lines>
  <Paragraphs>74</Paragraphs>
  <ScaleCrop>false</ScaleCrop>
  <Company>SPecialiST RePack</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2026-09-30T05:45:00Z</dcterms:created>
  <dcterms:modified xsi:type="dcterms:W3CDTF">2026-09-30T05:46:00Z</dcterms:modified>
</cp:coreProperties>
</file>